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6F5618" w14:textId="390917C1" w:rsidR="00C40873" w:rsidRPr="00132702" w:rsidRDefault="00C40873" w:rsidP="00C40873">
      <w:pPr>
        <w:spacing w:before="34"/>
        <w:rPr>
          <w:rFonts w:ascii="Saira ExtraCondensed" w:eastAsia="Arial" w:hAnsi="Saira ExtraCondensed" w:cstheme="minorHAnsi"/>
          <w:b/>
          <w:color w:val="18657C"/>
          <w:sz w:val="48"/>
          <w:szCs w:val="48"/>
          <w:lang w:val="en-US"/>
        </w:rPr>
      </w:pPr>
      <w:proofErr w:type="spellStart"/>
      <w:r w:rsidRPr="00CD16DA">
        <w:rPr>
          <w:rFonts w:ascii="Saira ExtraCondensed" w:eastAsia="Arial" w:hAnsi="Saira ExtraCondensed" w:cstheme="minorHAnsi"/>
          <w:b/>
          <w:color w:val="18657C"/>
          <w:sz w:val="48"/>
          <w:szCs w:val="48"/>
          <w:lang w:val="en-US"/>
        </w:rPr>
        <w:t>Bijlage</w:t>
      </w:r>
      <w:proofErr w:type="spellEnd"/>
      <w:r w:rsidRPr="00922FC9">
        <w:rPr>
          <w:rFonts w:ascii="Saira ExtraCondensed" w:eastAsia="Arial" w:hAnsi="Saira ExtraCondensed" w:cstheme="minorHAnsi"/>
          <w:b/>
          <w:color w:val="18657C"/>
          <w:sz w:val="48"/>
          <w:szCs w:val="48"/>
          <w:lang w:val="en-US"/>
        </w:rPr>
        <w:t xml:space="preserve">: </w:t>
      </w:r>
      <w:r w:rsidR="0043036C" w:rsidRPr="00922FC9">
        <w:rPr>
          <w:rFonts w:ascii="Saira ExtraCondensed" w:eastAsia="Arial" w:hAnsi="Saira ExtraCondensed" w:cstheme="minorHAnsi"/>
          <w:b/>
          <w:color w:val="18657C"/>
          <w:sz w:val="48"/>
          <w:szCs w:val="48"/>
          <w:lang w:val="en-US"/>
        </w:rPr>
        <w:t>Service</w:t>
      </w:r>
      <w:r w:rsidR="0043036C" w:rsidRPr="00132702">
        <w:rPr>
          <w:rFonts w:ascii="Saira ExtraCondensed" w:eastAsia="Arial" w:hAnsi="Saira ExtraCondensed" w:cstheme="minorHAnsi"/>
          <w:b/>
          <w:color w:val="18657C"/>
          <w:sz w:val="48"/>
          <w:szCs w:val="48"/>
          <w:lang w:val="en-US"/>
        </w:rPr>
        <w:t xml:space="preserve"> Level Agreement</w:t>
      </w:r>
      <w:r w:rsidR="006B4A11" w:rsidRPr="00132702">
        <w:rPr>
          <w:rFonts w:ascii="Saira ExtraCondensed" w:eastAsia="Arial" w:hAnsi="Saira ExtraCondensed" w:cstheme="minorHAnsi"/>
          <w:b/>
          <w:noProof/>
          <w:color w:val="18657C"/>
          <w:sz w:val="48"/>
          <w:szCs w:val="48"/>
        </w:rPr>
        <w:drawing>
          <wp:anchor distT="0" distB="0" distL="114300" distR="114300" simplePos="0" relativeHeight="251658240" behindDoc="1" locked="0" layoutInCell="1" allowOverlap="1" wp14:anchorId="004D3326" wp14:editId="2CAFDDD2">
            <wp:simplePos x="0" y="0"/>
            <wp:positionH relativeFrom="page">
              <wp:posOffset>6011545</wp:posOffset>
            </wp:positionH>
            <wp:positionV relativeFrom="page">
              <wp:posOffset>359410</wp:posOffset>
            </wp:positionV>
            <wp:extent cx="719455" cy="1079500"/>
            <wp:effectExtent l="0" t="0" r="4445" b="6350"/>
            <wp:wrapNone/>
            <wp:docPr id="1" name="Afbeelding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19455" cy="1079500"/>
                    </a:xfrm>
                    <a:prstGeom prst="rect">
                      <a:avLst/>
                    </a:prstGeom>
                  </pic:spPr>
                </pic:pic>
              </a:graphicData>
            </a:graphic>
            <wp14:sizeRelH relativeFrom="margin">
              <wp14:pctWidth>0</wp14:pctWidth>
            </wp14:sizeRelH>
            <wp14:sizeRelV relativeFrom="margin">
              <wp14:pctHeight>0</wp14:pctHeight>
            </wp14:sizeRelV>
          </wp:anchor>
        </w:drawing>
      </w:r>
    </w:p>
    <w:p w14:paraId="6F46B474" w14:textId="77777777" w:rsidR="00045A55" w:rsidRPr="002C20EF" w:rsidRDefault="00045A55" w:rsidP="00045A55">
      <w:pPr>
        <w:spacing w:after="200" w:line="276" w:lineRule="auto"/>
        <w:jc w:val="center"/>
        <w:rPr>
          <w:rFonts w:ascii="Arial" w:hAnsi="Arial" w:cs="Arial"/>
          <w:b/>
          <w:sz w:val="44"/>
          <w:szCs w:val="56"/>
          <w:lang w:val="en-US"/>
        </w:rPr>
      </w:pPr>
    </w:p>
    <w:p w14:paraId="0685A8E6" w14:textId="77777777" w:rsidR="00045A55" w:rsidRPr="002C20EF" w:rsidRDefault="00045A55" w:rsidP="00045A55">
      <w:pPr>
        <w:spacing w:after="200" w:line="276" w:lineRule="auto"/>
        <w:jc w:val="center"/>
        <w:rPr>
          <w:rFonts w:ascii="Arial" w:hAnsi="Arial" w:cs="Arial"/>
          <w:b/>
          <w:sz w:val="44"/>
          <w:szCs w:val="56"/>
          <w:lang w:val="en-US"/>
        </w:rPr>
      </w:pPr>
    </w:p>
    <w:p w14:paraId="50AD429D" w14:textId="77777777" w:rsidR="00045A55" w:rsidRPr="002C20EF" w:rsidRDefault="00045A55" w:rsidP="00045A55">
      <w:pPr>
        <w:spacing w:after="200" w:line="276" w:lineRule="auto"/>
        <w:jc w:val="center"/>
        <w:rPr>
          <w:rFonts w:ascii="Arial" w:hAnsi="Arial" w:cs="Arial"/>
          <w:b/>
          <w:sz w:val="44"/>
          <w:szCs w:val="56"/>
          <w:lang w:val="en-US"/>
        </w:rPr>
      </w:pPr>
    </w:p>
    <w:p w14:paraId="21E170AE" w14:textId="77777777" w:rsidR="00045A55" w:rsidRPr="00CD16DA" w:rsidRDefault="00045A55" w:rsidP="00045A55">
      <w:pPr>
        <w:spacing w:after="200" w:line="276" w:lineRule="auto"/>
        <w:jc w:val="center"/>
        <w:rPr>
          <w:rFonts w:ascii="Calibri" w:hAnsi="Calibri" w:cs="Calibri"/>
          <w:b/>
          <w:color w:val="18657C"/>
          <w:sz w:val="48"/>
          <w:szCs w:val="48"/>
          <w:lang w:val="en-US"/>
        </w:rPr>
      </w:pPr>
      <w:r w:rsidRPr="00CD16DA">
        <w:rPr>
          <w:rFonts w:ascii="Calibri" w:hAnsi="Calibri" w:cs="Calibri"/>
          <w:b/>
          <w:color w:val="18657C"/>
          <w:sz w:val="48"/>
          <w:szCs w:val="48"/>
          <w:lang w:val="en-US"/>
        </w:rPr>
        <w:t>Service Level Agreement</w:t>
      </w:r>
    </w:p>
    <w:p w14:paraId="60AC8F69" w14:textId="574170F0" w:rsidR="00045A55" w:rsidRPr="00FD4ACB" w:rsidRDefault="002C75B3" w:rsidP="00045A55">
      <w:pPr>
        <w:spacing w:after="200" w:line="276" w:lineRule="auto"/>
        <w:jc w:val="center"/>
        <w:rPr>
          <w:rFonts w:ascii="Calibri" w:hAnsi="Calibri" w:cs="Calibri"/>
          <w:b/>
          <w:bCs/>
          <w:color w:val="FF0000"/>
          <w:sz w:val="28"/>
          <w:szCs w:val="28"/>
        </w:rPr>
      </w:pPr>
      <w:r w:rsidRPr="00FD4ACB">
        <w:rPr>
          <w:rFonts w:ascii="Calibri" w:hAnsi="Calibri" w:cs="Calibri"/>
          <w:b/>
          <w:bCs/>
          <w:color w:val="FF0000"/>
          <w:sz w:val="28"/>
          <w:szCs w:val="28"/>
          <w:highlight w:val="yellow"/>
        </w:rPr>
        <w:t>[Naam Opdrachtnemer]</w:t>
      </w:r>
    </w:p>
    <w:p w14:paraId="5706A4EE" w14:textId="77777777" w:rsidR="00045A55" w:rsidRPr="00966DE2" w:rsidRDefault="00045A55" w:rsidP="00045A55">
      <w:pPr>
        <w:spacing w:after="200" w:line="276" w:lineRule="auto"/>
        <w:jc w:val="center"/>
        <w:rPr>
          <w:rFonts w:ascii="Calibri" w:hAnsi="Calibri" w:cs="Calibri"/>
          <w:b/>
          <w:bCs/>
          <w:color w:val="18657C"/>
          <w:sz w:val="28"/>
          <w:szCs w:val="28"/>
        </w:rPr>
      </w:pPr>
      <w:r w:rsidRPr="00966DE2">
        <w:rPr>
          <w:rFonts w:ascii="Calibri" w:hAnsi="Calibri" w:cs="Calibri"/>
          <w:b/>
          <w:bCs/>
          <w:color w:val="18657C"/>
          <w:sz w:val="28"/>
          <w:szCs w:val="28"/>
        </w:rPr>
        <w:t>inzake</w:t>
      </w:r>
    </w:p>
    <w:p w14:paraId="6F7E019D" w14:textId="4A948799" w:rsidR="002C20EF" w:rsidRDefault="002C75B3" w:rsidP="002C20EF">
      <w:pPr>
        <w:spacing w:after="200" w:line="276" w:lineRule="auto"/>
        <w:jc w:val="center"/>
        <w:rPr>
          <w:rFonts w:ascii="Calibri" w:hAnsi="Calibri" w:cs="Calibri"/>
          <w:b/>
          <w:bCs/>
          <w:color w:val="18657C"/>
          <w:sz w:val="28"/>
          <w:szCs w:val="28"/>
        </w:rPr>
      </w:pPr>
      <w:r>
        <w:rPr>
          <w:rFonts w:ascii="Calibri" w:hAnsi="Calibri" w:cs="Calibri"/>
          <w:b/>
          <w:bCs/>
          <w:color w:val="18657C"/>
          <w:sz w:val="28"/>
          <w:szCs w:val="28"/>
        </w:rPr>
        <w:t xml:space="preserve">FG </w:t>
      </w:r>
      <w:r w:rsidR="002C20EF">
        <w:rPr>
          <w:rFonts w:ascii="Calibri" w:hAnsi="Calibri" w:cs="Calibri"/>
          <w:b/>
          <w:bCs/>
          <w:color w:val="18657C"/>
          <w:sz w:val="28"/>
          <w:szCs w:val="28"/>
        </w:rPr>
        <w:t>diensten</w:t>
      </w:r>
    </w:p>
    <w:p w14:paraId="712F3270" w14:textId="77777777" w:rsidR="002C20EF" w:rsidRPr="002C20EF" w:rsidRDefault="002C20EF" w:rsidP="002C20EF">
      <w:pPr>
        <w:rPr>
          <w:rFonts w:ascii="Calibri" w:hAnsi="Calibri" w:cs="Calibri"/>
          <w:sz w:val="28"/>
          <w:szCs w:val="28"/>
        </w:rPr>
      </w:pPr>
    </w:p>
    <w:p w14:paraId="5B7B0F4D" w14:textId="63C86C12" w:rsidR="002C20EF" w:rsidRDefault="002C20EF" w:rsidP="002C20EF">
      <w:pPr>
        <w:rPr>
          <w:rFonts w:ascii="Calibri" w:hAnsi="Calibri" w:cs="Calibri"/>
          <w:sz w:val="28"/>
          <w:szCs w:val="28"/>
        </w:rPr>
      </w:pPr>
    </w:p>
    <w:tbl>
      <w:tblPr>
        <w:tblpPr w:leftFromText="141" w:rightFromText="141" w:vertAnchor="text" w:horzAnchor="margin" w:tblpXSpec="right" w:tblpY="2268"/>
        <w:tblW w:w="6569" w:type="dxa"/>
        <w:tblCellMar>
          <w:left w:w="70" w:type="dxa"/>
          <w:right w:w="70" w:type="dxa"/>
        </w:tblCellMar>
        <w:tblLook w:val="0000" w:firstRow="0" w:lastRow="0" w:firstColumn="0" w:lastColumn="0" w:noHBand="0" w:noVBand="0"/>
      </w:tblPr>
      <w:tblGrid>
        <w:gridCol w:w="2568"/>
        <w:gridCol w:w="302"/>
        <w:gridCol w:w="3699"/>
      </w:tblGrid>
      <w:tr w:rsidR="002C20EF" w:rsidRPr="00045A55" w14:paraId="40CE020D" w14:textId="77777777" w:rsidTr="002C20EF">
        <w:trPr>
          <w:trHeight w:val="293"/>
        </w:trPr>
        <w:tc>
          <w:tcPr>
            <w:tcW w:w="2568" w:type="dxa"/>
          </w:tcPr>
          <w:p w14:paraId="4174D382" w14:textId="77777777" w:rsidR="002C20EF" w:rsidRPr="00D96AC2" w:rsidRDefault="002C20EF" w:rsidP="00D96AC2">
            <w:pPr>
              <w:rPr>
                <w:rFonts w:ascii="Calibri" w:hAnsi="Calibri" w:cs="Calibri"/>
                <w:szCs w:val="19"/>
              </w:rPr>
            </w:pPr>
          </w:p>
        </w:tc>
        <w:tc>
          <w:tcPr>
            <w:tcW w:w="302" w:type="dxa"/>
          </w:tcPr>
          <w:p w14:paraId="39E2FE3D" w14:textId="77777777" w:rsidR="002C20EF" w:rsidRPr="00045A55" w:rsidRDefault="002C20EF" w:rsidP="002C20EF">
            <w:pPr>
              <w:spacing w:line="260" w:lineRule="atLeast"/>
              <w:rPr>
                <w:rFonts w:ascii="Calibri" w:hAnsi="Calibri" w:cs="Calibri"/>
                <w:szCs w:val="19"/>
              </w:rPr>
            </w:pPr>
          </w:p>
        </w:tc>
        <w:tc>
          <w:tcPr>
            <w:tcW w:w="3699" w:type="dxa"/>
          </w:tcPr>
          <w:p w14:paraId="54404619" w14:textId="77777777" w:rsidR="002C20EF" w:rsidRPr="00045A55" w:rsidRDefault="002C20EF" w:rsidP="002C20EF">
            <w:pPr>
              <w:spacing w:line="260" w:lineRule="atLeast"/>
              <w:rPr>
                <w:rFonts w:ascii="Calibri" w:hAnsi="Calibri" w:cs="Calibri"/>
                <w:szCs w:val="19"/>
              </w:rPr>
            </w:pPr>
          </w:p>
        </w:tc>
      </w:tr>
      <w:tr w:rsidR="002C75B3" w:rsidRPr="002C75B3" w14:paraId="31FA3A63" w14:textId="77777777" w:rsidTr="002C20EF">
        <w:trPr>
          <w:trHeight w:val="293"/>
        </w:trPr>
        <w:tc>
          <w:tcPr>
            <w:tcW w:w="2568" w:type="dxa"/>
          </w:tcPr>
          <w:p w14:paraId="3A3185D0" w14:textId="77777777" w:rsidR="002C20EF" w:rsidRPr="00D96AC2" w:rsidRDefault="002C20EF" w:rsidP="002C20EF">
            <w:pPr>
              <w:rPr>
                <w:rFonts w:ascii="Calibri" w:hAnsi="Calibri" w:cs="Calibri"/>
                <w:szCs w:val="19"/>
              </w:rPr>
            </w:pPr>
            <w:r w:rsidRPr="00D96AC2">
              <w:rPr>
                <w:rFonts w:ascii="Calibri" w:hAnsi="Calibri" w:cs="Calibri"/>
                <w:szCs w:val="19"/>
              </w:rPr>
              <w:t>Ingangsdatum</w:t>
            </w:r>
          </w:p>
        </w:tc>
        <w:tc>
          <w:tcPr>
            <w:tcW w:w="302" w:type="dxa"/>
          </w:tcPr>
          <w:p w14:paraId="18E75548" w14:textId="77777777" w:rsidR="002C20EF" w:rsidRPr="00D96AC2" w:rsidRDefault="002C20EF" w:rsidP="002C20EF">
            <w:pPr>
              <w:rPr>
                <w:rFonts w:ascii="Calibri" w:hAnsi="Calibri" w:cs="Calibri"/>
                <w:szCs w:val="19"/>
              </w:rPr>
            </w:pPr>
            <w:r w:rsidRPr="00D96AC2">
              <w:rPr>
                <w:rFonts w:ascii="Calibri" w:hAnsi="Calibri" w:cs="Calibri"/>
                <w:szCs w:val="19"/>
              </w:rPr>
              <w:t>:</w:t>
            </w:r>
          </w:p>
        </w:tc>
        <w:tc>
          <w:tcPr>
            <w:tcW w:w="3699" w:type="dxa"/>
          </w:tcPr>
          <w:p w14:paraId="7DBF6107" w14:textId="282E478E" w:rsidR="002C20EF" w:rsidRPr="002C75B3" w:rsidRDefault="006A0B8C" w:rsidP="002C20EF">
            <w:pPr>
              <w:rPr>
                <w:rFonts w:ascii="Calibri" w:hAnsi="Calibri" w:cs="Calibri"/>
                <w:color w:val="FF0000"/>
                <w:szCs w:val="19"/>
                <w:highlight w:val="yellow"/>
              </w:rPr>
            </w:pPr>
            <w:r>
              <w:rPr>
                <w:rFonts w:ascii="Calibri" w:hAnsi="Calibri" w:cs="Calibri"/>
                <w:color w:val="FF0000"/>
                <w:szCs w:val="19"/>
                <w:highlight w:val="yellow"/>
              </w:rPr>
              <w:t>01-02-2025</w:t>
            </w:r>
          </w:p>
        </w:tc>
      </w:tr>
      <w:tr w:rsidR="002C75B3" w:rsidRPr="002C75B3" w14:paraId="58828664" w14:textId="77777777" w:rsidTr="002C20EF">
        <w:trPr>
          <w:trHeight w:val="293"/>
        </w:trPr>
        <w:tc>
          <w:tcPr>
            <w:tcW w:w="2568" w:type="dxa"/>
          </w:tcPr>
          <w:p w14:paraId="679EB0B8" w14:textId="77777777" w:rsidR="002C20EF" w:rsidRPr="00D96AC2" w:rsidRDefault="002C20EF" w:rsidP="00D96AC2">
            <w:pPr>
              <w:rPr>
                <w:rFonts w:ascii="Calibri" w:hAnsi="Calibri" w:cs="Calibri"/>
                <w:szCs w:val="19"/>
              </w:rPr>
            </w:pPr>
            <w:r w:rsidRPr="00D96AC2">
              <w:rPr>
                <w:rFonts w:ascii="Calibri" w:hAnsi="Calibri" w:cs="Calibri"/>
                <w:szCs w:val="19"/>
              </w:rPr>
              <w:t>Einddatum</w:t>
            </w:r>
          </w:p>
        </w:tc>
        <w:tc>
          <w:tcPr>
            <w:tcW w:w="302" w:type="dxa"/>
          </w:tcPr>
          <w:p w14:paraId="4DEE6AFE" w14:textId="77777777" w:rsidR="002C20EF" w:rsidRPr="00D96AC2" w:rsidRDefault="002C20EF" w:rsidP="002C20EF">
            <w:pPr>
              <w:spacing w:line="260" w:lineRule="atLeast"/>
              <w:rPr>
                <w:rFonts w:ascii="Calibri" w:hAnsi="Calibri" w:cs="Calibri"/>
                <w:szCs w:val="19"/>
              </w:rPr>
            </w:pPr>
            <w:r w:rsidRPr="00D96AC2">
              <w:rPr>
                <w:rFonts w:ascii="Calibri" w:hAnsi="Calibri" w:cs="Calibri"/>
                <w:szCs w:val="19"/>
              </w:rPr>
              <w:t>:</w:t>
            </w:r>
          </w:p>
        </w:tc>
        <w:tc>
          <w:tcPr>
            <w:tcW w:w="3699" w:type="dxa"/>
          </w:tcPr>
          <w:p w14:paraId="4E8B7E8B" w14:textId="7ECEC3B2" w:rsidR="002C20EF" w:rsidRPr="002C75B3" w:rsidRDefault="002C75B3" w:rsidP="00C34951">
            <w:pPr>
              <w:rPr>
                <w:rFonts w:ascii="Calibri" w:hAnsi="Calibri" w:cs="Calibri"/>
                <w:color w:val="FF0000"/>
                <w:szCs w:val="19"/>
                <w:highlight w:val="yellow"/>
              </w:rPr>
            </w:pPr>
            <w:proofErr w:type="spellStart"/>
            <w:r w:rsidRPr="002C75B3">
              <w:rPr>
                <w:rFonts w:ascii="Calibri" w:hAnsi="Calibri" w:cs="Calibri"/>
                <w:color w:val="FF0000"/>
                <w:szCs w:val="19"/>
                <w:highlight w:val="yellow"/>
              </w:rPr>
              <w:t>Dd</w:t>
            </w:r>
            <w:proofErr w:type="spellEnd"/>
            <w:r w:rsidRPr="002C75B3">
              <w:rPr>
                <w:rFonts w:ascii="Calibri" w:hAnsi="Calibri" w:cs="Calibri"/>
                <w:color w:val="FF0000"/>
                <w:szCs w:val="19"/>
                <w:highlight w:val="yellow"/>
              </w:rPr>
              <w:t xml:space="preserve"> mm </w:t>
            </w:r>
            <w:proofErr w:type="spellStart"/>
            <w:r w:rsidRPr="002C75B3">
              <w:rPr>
                <w:rFonts w:ascii="Calibri" w:hAnsi="Calibri" w:cs="Calibri"/>
                <w:color w:val="FF0000"/>
                <w:szCs w:val="19"/>
                <w:highlight w:val="yellow"/>
              </w:rPr>
              <w:t>jjjj</w:t>
            </w:r>
            <w:proofErr w:type="spellEnd"/>
          </w:p>
        </w:tc>
      </w:tr>
      <w:tr w:rsidR="002C75B3" w:rsidRPr="002C75B3" w14:paraId="644EF46D" w14:textId="77777777" w:rsidTr="002C20EF">
        <w:trPr>
          <w:trHeight w:val="293"/>
        </w:trPr>
        <w:tc>
          <w:tcPr>
            <w:tcW w:w="2568" w:type="dxa"/>
          </w:tcPr>
          <w:p w14:paraId="2C4CACF3" w14:textId="77777777" w:rsidR="002C20EF" w:rsidRPr="00D96AC2" w:rsidRDefault="002C20EF" w:rsidP="00D96AC2">
            <w:pPr>
              <w:rPr>
                <w:rFonts w:ascii="Calibri" w:hAnsi="Calibri" w:cs="Calibri"/>
                <w:szCs w:val="19"/>
              </w:rPr>
            </w:pPr>
          </w:p>
        </w:tc>
        <w:tc>
          <w:tcPr>
            <w:tcW w:w="302" w:type="dxa"/>
          </w:tcPr>
          <w:p w14:paraId="14939F3A" w14:textId="77777777" w:rsidR="002C20EF" w:rsidRPr="00D96AC2" w:rsidRDefault="002C20EF" w:rsidP="002C20EF">
            <w:pPr>
              <w:spacing w:line="260" w:lineRule="atLeast"/>
              <w:rPr>
                <w:rFonts w:ascii="Calibri" w:hAnsi="Calibri" w:cs="Calibri"/>
                <w:szCs w:val="19"/>
              </w:rPr>
            </w:pPr>
          </w:p>
        </w:tc>
        <w:tc>
          <w:tcPr>
            <w:tcW w:w="3699" w:type="dxa"/>
          </w:tcPr>
          <w:p w14:paraId="7E502957" w14:textId="77777777" w:rsidR="002C20EF" w:rsidRPr="002C75B3" w:rsidRDefault="002C20EF" w:rsidP="002C20EF">
            <w:pPr>
              <w:spacing w:line="260" w:lineRule="atLeast"/>
              <w:rPr>
                <w:rFonts w:ascii="Calibri" w:hAnsi="Calibri" w:cs="Calibri"/>
                <w:color w:val="FF0000"/>
                <w:szCs w:val="19"/>
                <w:highlight w:val="yellow"/>
              </w:rPr>
            </w:pPr>
          </w:p>
        </w:tc>
      </w:tr>
      <w:tr w:rsidR="002C75B3" w:rsidRPr="002C75B3" w14:paraId="67F247C6" w14:textId="77777777" w:rsidTr="002C20EF">
        <w:trPr>
          <w:trHeight w:val="80"/>
        </w:trPr>
        <w:tc>
          <w:tcPr>
            <w:tcW w:w="2568" w:type="dxa"/>
          </w:tcPr>
          <w:p w14:paraId="4403E352" w14:textId="77777777" w:rsidR="002C20EF" w:rsidRPr="00D96AC2" w:rsidRDefault="002C20EF" w:rsidP="002C20EF">
            <w:pPr>
              <w:rPr>
                <w:rFonts w:ascii="Calibri" w:hAnsi="Calibri" w:cs="Calibri"/>
                <w:szCs w:val="19"/>
              </w:rPr>
            </w:pPr>
            <w:r w:rsidRPr="00D96AC2">
              <w:rPr>
                <w:rFonts w:ascii="Calibri" w:hAnsi="Calibri" w:cs="Calibri"/>
                <w:szCs w:val="19"/>
              </w:rPr>
              <w:t>Vastgesteld op</w:t>
            </w:r>
          </w:p>
        </w:tc>
        <w:tc>
          <w:tcPr>
            <w:tcW w:w="302" w:type="dxa"/>
          </w:tcPr>
          <w:p w14:paraId="6434A5F1" w14:textId="77777777" w:rsidR="002C20EF" w:rsidRPr="00D96AC2" w:rsidRDefault="002C20EF" w:rsidP="002C20EF">
            <w:pPr>
              <w:rPr>
                <w:rFonts w:ascii="Calibri" w:hAnsi="Calibri" w:cs="Calibri"/>
                <w:szCs w:val="19"/>
              </w:rPr>
            </w:pPr>
            <w:r w:rsidRPr="00D96AC2">
              <w:rPr>
                <w:rFonts w:ascii="Calibri" w:hAnsi="Calibri" w:cs="Calibri"/>
                <w:szCs w:val="19"/>
              </w:rPr>
              <w:t>:</w:t>
            </w:r>
          </w:p>
        </w:tc>
        <w:tc>
          <w:tcPr>
            <w:tcW w:w="3699" w:type="dxa"/>
          </w:tcPr>
          <w:p w14:paraId="52CEF0A2" w14:textId="0F370FC8" w:rsidR="002C20EF" w:rsidRPr="002C75B3" w:rsidRDefault="002C75B3" w:rsidP="0051134F">
            <w:pPr>
              <w:rPr>
                <w:rFonts w:ascii="Calibri" w:hAnsi="Calibri" w:cs="Calibri"/>
                <w:color w:val="FF0000"/>
                <w:szCs w:val="19"/>
                <w:highlight w:val="yellow"/>
              </w:rPr>
            </w:pPr>
            <w:proofErr w:type="spellStart"/>
            <w:r w:rsidRPr="002C75B3">
              <w:rPr>
                <w:rFonts w:ascii="Calibri" w:hAnsi="Calibri" w:cs="Calibri"/>
                <w:color w:val="FF0000"/>
                <w:szCs w:val="19"/>
                <w:highlight w:val="yellow"/>
              </w:rPr>
              <w:t>Dd</w:t>
            </w:r>
            <w:proofErr w:type="spellEnd"/>
            <w:r w:rsidRPr="002C75B3">
              <w:rPr>
                <w:rFonts w:ascii="Calibri" w:hAnsi="Calibri" w:cs="Calibri"/>
                <w:color w:val="FF0000"/>
                <w:szCs w:val="19"/>
                <w:highlight w:val="yellow"/>
              </w:rPr>
              <w:t xml:space="preserve"> mm jjjj</w:t>
            </w:r>
          </w:p>
        </w:tc>
      </w:tr>
      <w:tr w:rsidR="002C75B3" w:rsidRPr="002C75B3" w14:paraId="6D7B494A" w14:textId="77777777" w:rsidTr="002C20EF">
        <w:trPr>
          <w:trHeight w:val="293"/>
        </w:trPr>
        <w:tc>
          <w:tcPr>
            <w:tcW w:w="2568" w:type="dxa"/>
          </w:tcPr>
          <w:p w14:paraId="54B8575D" w14:textId="77777777" w:rsidR="002C20EF" w:rsidRPr="00D96AC2" w:rsidRDefault="002C20EF" w:rsidP="002C20EF">
            <w:pPr>
              <w:rPr>
                <w:rFonts w:ascii="Calibri" w:hAnsi="Calibri" w:cs="Calibri"/>
                <w:color w:val="FF0000"/>
                <w:szCs w:val="19"/>
              </w:rPr>
            </w:pPr>
          </w:p>
        </w:tc>
        <w:tc>
          <w:tcPr>
            <w:tcW w:w="302" w:type="dxa"/>
          </w:tcPr>
          <w:p w14:paraId="3EFC5BDC" w14:textId="77777777" w:rsidR="002C20EF" w:rsidRPr="00D96AC2" w:rsidRDefault="002C20EF" w:rsidP="002C20EF">
            <w:pPr>
              <w:rPr>
                <w:rFonts w:ascii="Calibri" w:hAnsi="Calibri" w:cs="Calibri"/>
                <w:szCs w:val="19"/>
              </w:rPr>
            </w:pPr>
          </w:p>
        </w:tc>
        <w:tc>
          <w:tcPr>
            <w:tcW w:w="3699" w:type="dxa"/>
          </w:tcPr>
          <w:p w14:paraId="725CCEED" w14:textId="77777777" w:rsidR="002C20EF" w:rsidRPr="002C75B3" w:rsidRDefault="002C20EF" w:rsidP="002C20EF">
            <w:pPr>
              <w:rPr>
                <w:rFonts w:ascii="Calibri" w:hAnsi="Calibri" w:cs="Calibri"/>
                <w:color w:val="FF0000"/>
                <w:szCs w:val="19"/>
                <w:highlight w:val="yellow"/>
              </w:rPr>
            </w:pPr>
          </w:p>
        </w:tc>
      </w:tr>
      <w:tr w:rsidR="002C75B3" w:rsidRPr="002C75B3" w14:paraId="592573D7" w14:textId="77777777" w:rsidTr="002C20EF">
        <w:trPr>
          <w:trHeight w:val="80"/>
        </w:trPr>
        <w:tc>
          <w:tcPr>
            <w:tcW w:w="2568" w:type="dxa"/>
          </w:tcPr>
          <w:p w14:paraId="2DB78B01" w14:textId="77777777" w:rsidR="002C20EF" w:rsidRPr="00D96AC2" w:rsidRDefault="002C20EF" w:rsidP="002C20EF">
            <w:pPr>
              <w:spacing w:line="260" w:lineRule="atLeast"/>
              <w:rPr>
                <w:rFonts w:ascii="Calibri" w:hAnsi="Calibri" w:cs="Calibri"/>
                <w:bCs/>
                <w:color w:val="FF0000"/>
                <w:szCs w:val="19"/>
              </w:rPr>
            </w:pPr>
          </w:p>
        </w:tc>
        <w:tc>
          <w:tcPr>
            <w:tcW w:w="302" w:type="dxa"/>
          </w:tcPr>
          <w:p w14:paraId="755C6739" w14:textId="77777777" w:rsidR="002C20EF" w:rsidRPr="00D96AC2" w:rsidRDefault="002C20EF" w:rsidP="002C20EF">
            <w:pPr>
              <w:spacing w:line="260" w:lineRule="atLeast"/>
              <w:rPr>
                <w:rFonts w:ascii="Calibri" w:hAnsi="Calibri" w:cs="Calibri"/>
                <w:szCs w:val="19"/>
              </w:rPr>
            </w:pPr>
          </w:p>
        </w:tc>
        <w:tc>
          <w:tcPr>
            <w:tcW w:w="3699" w:type="dxa"/>
          </w:tcPr>
          <w:p w14:paraId="74F0E8F2" w14:textId="77777777" w:rsidR="002C20EF" w:rsidRPr="002C75B3" w:rsidRDefault="002C20EF" w:rsidP="002C20EF">
            <w:pPr>
              <w:spacing w:line="260" w:lineRule="atLeast"/>
              <w:rPr>
                <w:rFonts w:ascii="Calibri" w:hAnsi="Calibri" w:cs="Calibri"/>
                <w:color w:val="FF0000"/>
                <w:szCs w:val="19"/>
                <w:highlight w:val="yellow"/>
              </w:rPr>
            </w:pPr>
          </w:p>
        </w:tc>
      </w:tr>
      <w:tr w:rsidR="002C75B3" w:rsidRPr="002C75B3" w14:paraId="05D781D8" w14:textId="77777777" w:rsidTr="002C20EF">
        <w:trPr>
          <w:trHeight w:val="76"/>
        </w:trPr>
        <w:tc>
          <w:tcPr>
            <w:tcW w:w="2568" w:type="dxa"/>
          </w:tcPr>
          <w:p w14:paraId="0CD9D68D" w14:textId="77777777" w:rsidR="002C20EF" w:rsidRPr="00D96AC2" w:rsidRDefault="002C20EF" w:rsidP="002C20EF">
            <w:pPr>
              <w:rPr>
                <w:rFonts w:ascii="Calibri" w:hAnsi="Calibri" w:cs="Calibri"/>
                <w:szCs w:val="19"/>
              </w:rPr>
            </w:pPr>
            <w:r w:rsidRPr="00D96AC2">
              <w:rPr>
                <w:rFonts w:ascii="Calibri" w:hAnsi="Calibri" w:cs="Calibri"/>
                <w:szCs w:val="19"/>
              </w:rPr>
              <w:t>Versie</w:t>
            </w:r>
          </w:p>
        </w:tc>
        <w:tc>
          <w:tcPr>
            <w:tcW w:w="302" w:type="dxa"/>
          </w:tcPr>
          <w:p w14:paraId="1C0891BA" w14:textId="77777777" w:rsidR="002C20EF" w:rsidRPr="00D96AC2" w:rsidRDefault="002C20EF" w:rsidP="002C20EF">
            <w:pPr>
              <w:rPr>
                <w:rFonts w:ascii="Calibri" w:hAnsi="Calibri" w:cs="Calibri"/>
                <w:szCs w:val="19"/>
              </w:rPr>
            </w:pPr>
            <w:r w:rsidRPr="00D96AC2">
              <w:rPr>
                <w:rFonts w:ascii="Calibri" w:hAnsi="Calibri" w:cs="Calibri"/>
                <w:szCs w:val="19"/>
              </w:rPr>
              <w:t>:</w:t>
            </w:r>
          </w:p>
        </w:tc>
        <w:tc>
          <w:tcPr>
            <w:tcW w:w="3699" w:type="dxa"/>
          </w:tcPr>
          <w:p w14:paraId="0FCB5062" w14:textId="024E7C03" w:rsidR="002C20EF" w:rsidRPr="002C75B3" w:rsidRDefault="00E630F1" w:rsidP="00037412">
            <w:pPr>
              <w:rPr>
                <w:rFonts w:ascii="Calibri" w:hAnsi="Calibri" w:cs="Calibri"/>
                <w:color w:val="FF0000"/>
                <w:szCs w:val="19"/>
              </w:rPr>
            </w:pPr>
            <w:r w:rsidRPr="002C75B3">
              <w:rPr>
                <w:rFonts w:ascii="Calibri" w:hAnsi="Calibri" w:cs="Calibri"/>
                <w:color w:val="FF0000"/>
                <w:szCs w:val="19"/>
                <w:highlight w:val="yellow"/>
              </w:rPr>
              <w:t>0</w:t>
            </w:r>
            <w:r w:rsidR="002C75B3" w:rsidRPr="002C75B3">
              <w:rPr>
                <w:rFonts w:ascii="Calibri" w:hAnsi="Calibri" w:cs="Calibri"/>
                <w:color w:val="FF0000"/>
                <w:szCs w:val="19"/>
                <w:highlight w:val="yellow"/>
              </w:rPr>
              <w:t>.</w:t>
            </w:r>
            <w:r w:rsidR="006A0B8C">
              <w:rPr>
                <w:rFonts w:ascii="Calibri" w:hAnsi="Calibri" w:cs="Calibri"/>
                <w:color w:val="FF0000"/>
                <w:szCs w:val="19"/>
                <w:highlight w:val="yellow"/>
              </w:rPr>
              <w:t>7</w:t>
            </w:r>
            <w:r w:rsidR="002C75B3" w:rsidRPr="002C75B3">
              <w:rPr>
                <w:rFonts w:ascii="Calibri" w:hAnsi="Calibri" w:cs="Calibri"/>
                <w:color w:val="FF0000"/>
                <w:szCs w:val="19"/>
                <w:highlight w:val="yellow"/>
              </w:rPr>
              <w:t xml:space="preserve"> (werkdocument</w:t>
            </w:r>
            <w:r w:rsidR="00470414">
              <w:rPr>
                <w:rFonts w:ascii="Calibri" w:hAnsi="Calibri" w:cs="Calibri"/>
                <w:color w:val="FF0000"/>
                <w:szCs w:val="19"/>
              </w:rPr>
              <w:t>)</w:t>
            </w:r>
          </w:p>
        </w:tc>
      </w:tr>
    </w:tbl>
    <w:p w14:paraId="1AE6ED3F" w14:textId="77777777" w:rsidR="00045A55" w:rsidRPr="002C75B3" w:rsidRDefault="00045A55" w:rsidP="002C20EF">
      <w:pPr>
        <w:jc w:val="center"/>
        <w:rPr>
          <w:rFonts w:ascii="Calibri" w:hAnsi="Calibri" w:cs="Calibri"/>
          <w:color w:val="FF0000"/>
          <w:sz w:val="28"/>
          <w:szCs w:val="28"/>
        </w:rPr>
      </w:pPr>
    </w:p>
    <w:p w14:paraId="3FAA25AB" w14:textId="77777777" w:rsidR="00045A55" w:rsidRPr="00966DE2" w:rsidRDefault="00045A55" w:rsidP="00045A55">
      <w:pPr>
        <w:pStyle w:val="Kopvaninhoudsopgave"/>
        <w:rPr>
          <w:rFonts w:ascii="Calibri" w:hAnsi="Calibri" w:cs="Calibri"/>
          <w:b w:val="0"/>
          <w:color w:val="008B9F"/>
          <w:sz w:val="48"/>
          <w:szCs w:val="48"/>
        </w:rPr>
      </w:pPr>
      <w:r w:rsidRPr="00966DE2">
        <w:rPr>
          <w:rFonts w:ascii="Calibri" w:eastAsia="Arial" w:hAnsi="Calibri" w:cs="Calibri"/>
          <w:b w:val="0"/>
          <w:color w:val="008B9F"/>
          <w:sz w:val="48"/>
          <w:szCs w:val="48"/>
        </w:rPr>
        <w:br w:type="page"/>
      </w:r>
      <w:r w:rsidRPr="00966DE2">
        <w:rPr>
          <w:rFonts w:ascii="Saira ExtraCondensed Medium" w:hAnsi="Saira ExtraCondensed Medium" w:cs="Calibri"/>
          <w:b w:val="0"/>
          <w:color w:val="008B9F"/>
          <w:sz w:val="48"/>
          <w:szCs w:val="48"/>
        </w:rPr>
        <w:lastRenderedPageBreak/>
        <w:t>Inhoud</w:t>
      </w:r>
    </w:p>
    <w:p w14:paraId="7D73EC01" w14:textId="77777777" w:rsidR="00045A55" w:rsidRPr="00966DE2" w:rsidRDefault="00045A55" w:rsidP="00045A55"/>
    <w:p w14:paraId="43A060A4" w14:textId="6D4BF8BC" w:rsidR="006A0B8C" w:rsidRDefault="00045A55">
      <w:pPr>
        <w:pStyle w:val="Inhopg1"/>
        <w:rPr>
          <w:rFonts w:asciiTheme="minorHAnsi" w:eastAsiaTheme="minorEastAsia" w:hAnsiTheme="minorHAnsi" w:cstheme="minorBidi"/>
          <w:b w:val="0"/>
          <w:kern w:val="2"/>
          <w:szCs w:val="22"/>
          <w14:ligatures w14:val="standardContextual"/>
        </w:rPr>
      </w:pPr>
      <w:r w:rsidRPr="002C75B3">
        <w:rPr>
          <w:rFonts w:asciiTheme="minorHAnsi" w:hAnsiTheme="minorHAnsi" w:cstheme="minorHAnsi"/>
          <w:b w:val="0"/>
          <w:sz w:val="20"/>
          <w:szCs w:val="20"/>
        </w:rPr>
        <w:fldChar w:fldCharType="begin"/>
      </w:r>
      <w:r w:rsidRPr="002C75B3">
        <w:rPr>
          <w:rFonts w:asciiTheme="minorHAnsi" w:hAnsiTheme="minorHAnsi" w:cstheme="minorHAnsi"/>
          <w:b w:val="0"/>
          <w:sz w:val="20"/>
          <w:szCs w:val="20"/>
        </w:rPr>
        <w:instrText xml:space="preserve"> TOC \o "1-3" \h \z \u </w:instrText>
      </w:r>
      <w:r w:rsidRPr="002C75B3">
        <w:rPr>
          <w:rFonts w:asciiTheme="minorHAnsi" w:hAnsiTheme="minorHAnsi" w:cstheme="minorHAnsi"/>
          <w:b w:val="0"/>
          <w:sz w:val="20"/>
          <w:szCs w:val="20"/>
        </w:rPr>
        <w:fldChar w:fldCharType="separate"/>
      </w:r>
      <w:hyperlink w:anchor="_Toc177071635" w:history="1">
        <w:r w:rsidR="006A0B8C" w:rsidRPr="003E0283">
          <w:rPr>
            <w:rStyle w:val="Hyperlink"/>
            <w:rFonts w:eastAsia="Arial"/>
          </w:rPr>
          <w:t>1.</w:t>
        </w:r>
        <w:r w:rsidR="006A0B8C">
          <w:rPr>
            <w:rFonts w:asciiTheme="minorHAnsi" w:eastAsiaTheme="minorEastAsia" w:hAnsiTheme="minorHAnsi" w:cstheme="minorBidi"/>
            <w:b w:val="0"/>
            <w:kern w:val="2"/>
            <w:szCs w:val="22"/>
            <w14:ligatures w14:val="standardContextual"/>
          </w:rPr>
          <w:tab/>
        </w:r>
        <w:r w:rsidR="006A0B8C" w:rsidRPr="003E0283">
          <w:rPr>
            <w:rStyle w:val="Hyperlink"/>
            <w:rFonts w:eastAsia="Arial"/>
            <w:spacing w:val="-5"/>
          </w:rPr>
          <w:t>Ondertekening</w:t>
        </w:r>
        <w:r w:rsidR="006A0B8C">
          <w:rPr>
            <w:webHidden/>
          </w:rPr>
          <w:tab/>
        </w:r>
        <w:r w:rsidR="006A0B8C">
          <w:rPr>
            <w:webHidden/>
          </w:rPr>
          <w:fldChar w:fldCharType="begin"/>
        </w:r>
        <w:r w:rsidR="006A0B8C">
          <w:rPr>
            <w:webHidden/>
          </w:rPr>
          <w:instrText xml:space="preserve"> PAGEREF _Toc177071635 \h </w:instrText>
        </w:r>
        <w:r w:rsidR="006A0B8C">
          <w:rPr>
            <w:webHidden/>
          </w:rPr>
        </w:r>
        <w:r w:rsidR="006A0B8C">
          <w:rPr>
            <w:webHidden/>
          </w:rPr>
          <w:fldChar w:fldCharType="separate"/>
        </w:r>
        <w:r w:rsidR="006A0B8C">
          <w:rPr>
            <w:webHidden/>
          </w:rPr>
          <w:t>3</w:t>
        </w:r>
        <w:r w:rsidR="006A0B8C">
          <w:rPr>
            <w:webHidden/>
          </w:rPr>
          <w:fldChar w:fldCharType="end"/>
        </w:r>
      </w:hyperlink>
    </w:p>
    <w:p w14:paraId="7AA84F83" w14:textId="0B668DB6" w:rsidR="006A0B8C" w:rsidRDefault="00000000">
      <w:pPr>
        <w:pStyle w:val="Inhopg1"/>
        <w:rPr>
          <w:rFonts w:asciiTheme="minorHAnsi" w:eastAsiaTheme="minorEastAsia" w:hAnsiTheme="minorHAnsi" w:cstheme="minorBidi"/>
          <w:b w:val="0"/>
          <w:kern w:val="2"/>
          <w:szCs w:val="22"/>
          <w14:ligatures w14:val="standardContextual"/>
        </w:rPr>
      </w:pPr>
      <w:hyperlink w:anchor="_Toc177071636" w:history="1">
        <w:r w:rsidR="006A0B8C" w:rsidRPr="003E0283">
          <w:rPr>
            <w:rStyle w:val="Hyperlink"/>
          </w:rPr>
          <w:t>2.</w:t>
        </w:r>
        <w:r w:rsidR="006A0B8C">
          <w:rPr>
            <w:rFonts w:asciiTheme="minorHAnsi" w:eastAsiaTheme="minorEastAsia" w:hAnsiTheme="minorHAnsi" w:cstheme="minorBidi"/>
            <w:b w:val="0"/>
            <w:kern w:val="2"/>
            <w:szCs w:val="22"/>
            <w14:ligatures w14:val="standardContextual"/>
          </w:rPr>
          <w:tab/>
        </w:r>
        <w:r w:rsidR="006A0B8C" w:rsidRPr="003E0283">
          <w:rPr>
            <w:rStyle w:val="Hyperlink"/>
          </w:rPr>
          <w:t>Algemene informatie</w:t>
        </w:r>
        <w:r w:rsidR="006A0B8C">
          <w:rPr>
            <w:webHidden/>
          </w:rPr>
          <w:tab/>
        </w:r>
        <w:r w:rsidR="006A0B8C">
          <w:rPr>
            <w:webHidden/>
          </w:rPr>
          <w:fldChar w:fldCharType="begin"/>
        </w:r>
        <w:r w:rsidR="006A0B8C">
          <w:rPr>
            <w:webHidden/>
          </w:rPr>
          <w:instrText xml:space="preserve"> PAGEREF _Toc177071636 \h </w:instrText>
        </w:r>
        <w:r w:rsidR="006A0B8C">
          <w:rPr>
            <w:webHidden/>
          </w:rPr>
        </w:r>
        <w:r w:rsidR="006A0B8C">
          <w:rPr>
            <w:webHidden/>
          </w:rPr>
          <w:fldChar w:fldCharType="separate"/>
        </w:r>
        <w:r w:rsidR="006A0B8C">
          <w:rPr>
            <w:webHidden/>
          </w:rPr>
          <w:t>3</w:t>
        </w:r>
        <w:r w:rsidR="006A0B8C">
          <w:rPr>
            <w:webHidden/>
          </w:rPr>
          <w:fldChar w:fldCharType="end"/>
        </w:r>
      </w:hyperlink>
    </w:p>
    <w:p w14:paraId="25FF4FEC" w14:textId="089C87E7" w:rsidR="006A0B8C" w:rsidRDefault="00000000">
      <w:pPr>
        <w:pStyle w:val="Inhopg1"/>
        <w:rPr>
          <w:rFonts w:asciiTheme="minorHAnsi" w:eastAsiaTheme="minorEastAsia" w:hAnsiTheme="minorHAnsi" w:cstheme="minorBidi"/>
          <w:b w:val="0"/>
          <w:kern w:val="2"/>
          <w:szCs w:val="22"/>
          <w14:ligatures w14:val="standardContextual"/>
        </w:rPr>
      </w:pPr>
      <w:hyperlink w:anchor="_Toc177071637" w:history="1">
        <w:r w:rsidR="006A0B8C" w:rsidRPr="003E0283">
          <w:rPr>
            <w:rStyle w:val="Hyperlink"/>
          </w:rPr>
          <w:t>2.1</w:t>
        </w:r>
        <w:r w:rsidR="006A0B8C">
          <w:rPr>
            <w:rFonts w:asciiTheme="minorHAnsi" w:eastAsiaTheme="minorEastAsia" w:hAnsiTheme="minorHAnsi" w:cstheme="minorBidi"/>
            <w:b w:val="0"/>
            <w:kern w:val="2"/>
            <w:szCs w:val="22"/>
            <w14:ligatures w14:val="standardContextual"/>
          </w:rPr>
          <w:tab/>
        </w:r>
        <w:r w:rsidR="006A0B8C" w:rsidRPr="003E0283">
          <w:rPr>
            <w:rStyle w:val="Hyperlink"/>
          </w:rPr>
          <w:t>Aanvang en looptijd</w:t>
        </w:r>
        <w:r w:rsidR="006A0B8C">
          <w:rPr>
            <w:webHidden/>
          </w:rPr>
          <w:tab/>
        </w:r>
        <w:r w:rsidR="006A0B8C">
          <w:rPr>
            <w:webHidden/>
          </w:rPr>
          <w:fldChar w:fldCharType="begin"/>
        </w:r>
        <w:r w:rsidR="006A0B8C">
          <w:rPr>
            <w:webHidden/>
          </w:rPr>
          <w:instrText xml:space="preserve"> PAGEREF _Toc177071637 \h </w:instrText>
        </w:r>
        <w:r w:rsidR="006A0B8C">
          <w:rPr>
            <w:webHidden/>
          </w:rPr>
        </w:r>
        <w:r w:rsidR="006A0B8C">
          <w:rPr>
            <w:webHidden/>
          </w:rPr>
          <w:fldChar w:fldCharType="separate"/>
        </w:r>
        <w:r w:rsidR="006A0B8C">
          <w:rPr>
            <w:webHidden/>
          </w:rPr>
          <w:t>4</w:t>
        </w:r>
        <w:r w:rsidR="006A0B8C">
          <w:rPr>
            <w:webHidden/>
          </w:rPr>
          <w:fldChar w:fldCharType="end"/>
        </w:r>
      </w:hyperlink>
    </w:p>
    <w:p w14:paraId="4EA9E9F9" w14:textId="70230E74" w:rsidR="006A0B8C" w:rsidRDefault="00000000">
      <w:pPr>
        <w:pStyle w:val="Inhopg1"/>
        <w:rPr>
          <w:rFonts w:asciiTheme="minorHAnsi" w:eastAsiaTheme="minorEastAsia" w:hAnsiTheme="minorHAnsi" w:cstheme="minorBidi"/>
          <w:b w:val="0"/>
          <w:kern w:val="2"/>
          <w:szCs w:val="22"/>
          <w14:ligatures w14:val="standardContextual"/>
        </w:rPr>
      </w:pPr>
      <w:hyperlink w:anchor="_Toc177071638" w:history="1">
        <w:r w:rsidR="006A0B8C" w:rsidRPr="003E0283">
          <w:rPr>
            <w:rStyle w:val="Hyperlink"/>
          </w:rPr>
          <w:t>2.2</w:t>
        </w:r>
        <w:r w:rsidR="006A0B8C">
          <w:rPr>
            <w:rFonts w:asciiTheme="minorHAnsi" w:eastAsiaTheme="minorEastAsia" w:hAnsiTheme="minorHAnsi" w:cstheme="minorBidi"/>
            <w:b w:val="0"/>
            <w:kern w:val="2"/>
            <w:szCs w:val="22"/>
            <w14:ligatures w14:val="standardContextual"/>
          </w:rPr>
          <w:tab/>
        </w:r>
        <w:r w:rsidR="006A0B8C" w:rsidRPr="003E0283">
          <w:rPr>
            <w:rStyle w:val="Hyperlink"/>
          </w:rPr>
          <w:t>Controle en beheersing</w:t>
        </w:r>
        <w:r w:rsidR="006A0B8C">
          <w:rPr>
            <w:webHidden/>
          </w:rPr>
          <w:tab/>
        </w:r>
        <w:r w:rsidR="006A0B8C">
          <w:rPr>
            <w:webHidden/>
          </w:rPr>
          <w:fldChar w:fldCharType="begin"/>
        </w:r>
        <w:r w:rsidR="006A0B8C">
          <w:rPr>
            <w:webHidden/>
          </w:rPr>
          <w:instrText xml:space="preserve"> PAGEREF _Toc177071638 \h </w:instrText>
        </w:r>
        <w:r w:rsidR="006A0B8C">
          <w:rPr>
            <w:webHidden/>
          </w:rPr>
        </w:r>
        <w:r w:rsidR="006A0B8C">
          <w:rPr>
            <w:webHidden/>
          </w:rPr>
          <w:fldChar w:fldCharType="separate"/>
        </w:r>
        <w:r w:rsidR="006A0B8C">
          <w:rPr>
            <w:webHidden/>
          </w:rPr>
          <w:t>4</w:t>
        </w:r>
        <w:r w:rsidR="006A0B8C">
          <w:rPr>
            <w:webHidden/>
          </w:rPr>
          <w:fldChar w:fldCharType="end"/>
        </w:r>
      </w:hyperlink>
    </w:p>
    <w:p w14:paraId="6781DC1B" w14:textId="019E4E83" w:rsidR="006A0B8C" w:rsidRDefault="00000000">
      <w:pPr>
        <w:pStyle w:val="Inhopg2"/>
        <w:tabs>
          <w:tab w:val="left" w:pos="880"/>
          <w:tab w:val="right" w:leader="dot" w:pos="9062"/>
        </w:tabs>
        <w:rPr>
          <w:rFonts w:asciiTheme="minorHAnsi" w:eastAsiaTheme="minorEastAsia" w:hAnsiTheme="minorHAnsi" w:cstheme="minorBidi"/>
          <w:noProof/>
          <w:kern w:val="2"/>
          <w:szCs w:val="22"/>
          <w14:ligatures w14:val="standardContextual"/>
        </w:rPr>
      </w:pPr>
      <w:hyperlink w:anchor="_Toc177071639" w:history="1">
        <w:r w:rsidR="006A0B8C" w:rsidRPr="003E0283">
          <w:rPr>
            <w:rStyle w:val="Hyperlink"/>
            <w:rFonts w:ascii="Saira ExtraCondensed Medium" w:hAnsi="Saira ExtraCondensed Medium"/>
            <w:noProof/>
          </w:rPr>
          <w:t>2.2.1</w:t>
        </w:r>
        <w:r w:rsidR="006A0B8C">
          <w:rPr>
            <w:rFonts w:asciiTheme="minorHAnsi" w:eastAsiaTheme="minorEastAsia" w:hAnsiTheme="minorHAnsi" w:cstheme="minorBidi"/>
            <w:noProof/>
            <w:kern w:val="2"/>
            <w:szCs w:val="22"/>
            <w14:ligatures w14:val="standardContextual"/>
          </w:rPr>
          <w:tab/>
        </w:r>
        <w:r w:rsidR="006A0B8C" w:rsidRPr="003E0283">
          <w:rPr>
            <w:rStyle w:val="Hyperlink"/>
            <w:rFonts w:ascii="Saira ExtraCondensed Medium" w:hAnsi="Saira ExtraCondensed Medium"/>
            <w:noProof/>
          </w:rPr>
          <w:t>Procedure wijziging van het SLA</w:t>
        </w:r>
        <w:r w:rsidR="006A0B8C">
          <w:rPr>
            <w:noProof/>
            <w:webHidden/>
          </w:rPr>
          <w:tab/>
        </w:r>
        <w:r w:rsidR="006A0B8C">
          <w:rPr>
            <w:noProof/>
            <w:webHidden/>
          </w:rPr>
          <w:fldChar w:fldCharType="begin"/>
        </w:r>
        <w:r w:rsidR="006A0B8C">
          <w:rPr>
            <w:noProof/>
            <w:webHidden/>
          </w:rPr>
          <w:instrText xml:space="preserve"> PAGEREF _Toc177071639 \h </w:instrText>
        </w:r>
        <w:r w:rsidR="006A0B8C">
          <w:rPr>
            <w:noProof/>
            <w:webHidden/>
          </w:rPr>
        </w:r>
        <w:r w:rsidR="006A0B8C">
          <w:rPr>
            <w:noProof/>
            <w:webHidden/>
          </w:rPr>
          <w:fldChar w:fldCharType="separate"/>
        </w:r>
        <w:r w:rsidR="006A0B8C">
          <w:rPr>
            <w:noProof/>
            <w:webHidden/>
          </w:rPr>
          <w:t>4</w:t>
        </w:r>
        <w:r w:rsidR="006A0B8C">
          <w:rPr>
            <w:noProof/>
            <w:webHidden/>
          </w:rPr>
          <w:fldChar w:fldCharType="end"/>
        </w:r>
      </w:hyperlink>
    </w:p>
    <w:p w14:paraId="7BE5F22A" w14:textId="56F898AF" w:rsidR="006A0B8C" w:rsidRDefault="00000000">
      <w:pPr>
        <w:pStyle w:val="Inhopg2"/>
        <w:tabs>
          <w:tab w:val="left" w:pos="880"/>
          <w:tab w:val="right" w:leader="dot" w:pos="9062"/>
        </w:tabs>
        <w:rPr>
          <w:rFonts w:asciiTheme="minorHAnsi" w:eastAsiaTheme="minorEastAsia" w:hAnsiTheme="minorHAnsi" w:cstheme="minorBidi"/>
          <w:noProof/>
          <w:kern w:val="2"/>
          <w:szCs w:val="22"/>
          <w14:ligatures w14:val="standardContextual"/>
        </w:rPr>
      </w:pPr>
      <w:hyperlink w:anchor="_Toc177071640" w:history="1">
        <w:r w:rsidR="006A0B8C" w:rsidRPr="003E0283">
          <w:rPr>
            <w:rStyle w:val="Hyperlink"/>
            <w:rFonts w:ascii="Saira ExtraCondensed Medium" w:hAnsi="Saira ExtraCondensed Medium"/>
            <w:noProof/>
          </w:rPr>
          <w:t>2.2.2</w:t>
        </w:r>
        <w:r w:rsidR="006A0B8C">
          <w:rPr>
            <w:rFonts w:asciiTheme="minorHAnsi" w:eastAsiaTheme="minorEastAsia" w:hAnsiTheme="minorHAnsi" w:cstheme="minorBidi"/>
            <w:noProof/>
            <w:kern w:val="2"/>
            <w:szCs w:val="22"/>
            <w14:ligatures w14:val="standardContextual"/>
          </w:rPr>
          <w:tab/>
        </w:r>
        <w:r w:rsidR="006A0B8C" w:rsidRPr="003E0283">
          <w:rPr>
            <w:rStyle w:val="Hyperlink"/>
            <w:rFonts w:ascii="Saira ExtraCondensed Medium" w:hAnsi="Saira ExtraCondensed Medium"/>
            <w:noProof/>
          </w:rPr>
          <w:t>Incidentele afwijkingen</w:t>
        </w:r>
        <w:r w:rsidR="006A0B8C">
          <w:rPr>
            <w:noProof/>
            <w:webHidden/>
          </w:rPr>
          <w:tab/>
        </w:r>
        <w:r w:rsidR="006A0B8C">
          <w:rPr>
            <w:noProof/>
            <w:webHidden/>
          </w:rPr>
          <w:fldChar w:fldCharType="begin"/>
        </w:r>
        <w:r w:rsidR="006A0B8C">
          <w:rPr>
            <w:noProof/>
            <w:webHidden/>
          </w:rPr>
          <w:instrText xml:space="preserve"> PAGEREF _Toc177071640 \h </w:instrText>
        </w:r>
        <w:r w:rsidR="006A0B8C">
          <w:rPr>
            <w:noProof/>
            <w:webHidden/>
          </w:rPr>
        </w:r>
        <w:r w:rsidR="006A0B8C">
          <w:rPr>
            <w:noProof/>
            <w:webHidden/>
          </w:rPr>
          <w:fldChar w:fldCharType="separate"/>
        </w:r>
        <w:r w:rsidR="006A0B8C">
          <w:rPr>
            <w:noProof/>
            <w:webHidden/>
          </w:rPr>
          <w:t>4</w:t>
        </w:r>
        <w:r w:rsidR="006A0B8C">
          <w:rPr>
            <w:noProof/>
            <w:webHidden/>
          </w:rPr>
          <w:fldChar w:fldCharType="end"/>
        </w:r>
      </w:hyperlink>
    </w:p>
    <w:p w14:paraId="3F8826D9" w14:textId="7F849493" w:rsidR="006A0B8C" w:rsidRDefault="00000000">
      <w:pPr>
        <w:pStyle w:val="Inhopg1"/>
        <w:rPr>
          <w:rFonts w:asciiTheme="minorHAnsi" w:eastAsiaTheme="minorEastAsia" w:hAnsiTheme="minorHAnsi" w:cstheme="minorBidi"/>
          <w:b w:val="0"/>
          <w:kern w:val="2"/>
          <w:szCs w:val="22"/>
          <w14:ligatures w14:val="standardContextual"/>
        </w:rPr>
      </w:pPr>
      <w:hyperlink w:anchor="_Toc177071641" w:history="1">
        <w:r w:rsidR="006A0B8C" w:rsidRPr="003E0283">
          <w:rPr>
            <w:rStyle w:val="Hyperlink"/>
          </w:rPr>
          <w:t>3.</w:t>
        </w:r>
        <w:r w:rsidR="006A0B8C">
          <w:rPr>
            <w:rFonts w:asciiTheme="minorHAnsi" w:eastAsiaTheme="minorEastAsia" w:hAnsiTheme="minorHAnsi" w:cstheme="minorBidi"/>
            <w:b w:val="0"/>
            <w:kern w:val="2"/>
            <w:szCs w:val="22"/>
            <w14:ligatures w14:val="standardContextual"/>
          </w:rPr>
          <w:tab/>
        </w:r>
        <w:r w:rsidR="006A0B8C" w:rsidRPr="003E0283">
          <w:rPr>
            <w:rStyle w:val="Hyperlink"/>
          </w:rPr>
          <w:t>Korte beschrijving dienstverlening</w:t>
        </w:r>
        <w:r w:rsidR="006A0B8C">
          <w:rPr>
            <w:webHidden/>
          </w:rPr>
          <w:tab/>
        </w:r>
        <w:r w:rsidR="006A0B8C">
          <w:rPr>
            <w:webHidden/>
          </w:rPr>
          <w:fldChar w:fldCharType="begin"/>
        </w:r>
        <w:r w:rsidR="006A0B8C">
          <w:rPr>
            <w:webHidden/>
          </w:rPr>
          <w:instrText xml:space="preserve"> PAGEREF _Toc177071641 \h </w:instrText>
        </w:r>
        <w:r w:rsidR="006A0B8C">
          <w:rPr>
            <w:webHidden/>
          </w:rPr>
        </w:r>
        <w:r w:rsidR="006A0B8C">
          <w:rPr>
            <w:webHidden/>
          </w:rPr>
          <w:fldChar w:fldCharType="separate"/>
        </w:r>
        <w:r w:rsidR="006A0B8C">
          <w:rPr>
            <w:webHidden/>
          </w:rPr>
          <w:t>4</w:t>
        </w:r>
        <w:r w:rsidR="006A0B8C">
          <w:rPr>
            <w:webHidden/>
          </w:rPr>
          <w:fldChar w:fldCharType="end"/>
        </w:r>
      </w:hyperlink>
    </w:p>
    <w:p w14:paraId="65473AC1" w14:textId="4561465C" w:rsidR="006A0B8C" w:rsidRDefault="00000000">
      <w:pPr>
        <w:pStyle w:val="Inhopg1"/>
        <w:rPr>
          <w:rFonts w:asciiTheme="minorHAnsi" w:eastAsiaTheme="minorEastAsia" w:hAnsiTheme="minorHAnsi" w:cstheme="minorBidi"/>
          <w:b w:val="0"/>
          <w:kern w:val="2"/>
          <w:szCs w:val="22"/>
          <w14:ligatures w14:val="standardContextual"/>
        </w:rPr>
      </w:pPr>
      <w:hyperlink w:anchor="_Toc177071642" w:history="1">
        <w:r w:rsidR="006A0B8C" w:rsidRPr="003E0283">
          <w:rPr>
            <w:rStyle w:val="Hyperlink"/>
          </w:rPr>
          <w:t>4.</w:t>
        </w:r>
        <w:r w:rsidR="006A0B8C">
          <w:rPr>
            <w:rFonts w:asciiTheme="minorHAnsi" w:eastAsiaTheme="minorEastAsia" w:hAnsiTheme="minorHAnsi" w:cstheme="minorBidi"/>
            <w:b w:val="0"/>
            <w:kern w:val="2"/>
            <w:szCs w:val="22"/>
            <w14:ligatures w14:val="standardContextual"/>
          </w:rPr>
          <w:tab/>
        </w:r>
        <w:r w:rsidR="006A0B8C" w:rsidRPr="003E0283">
          <w:rPr>
            <w:rStyle w:val="Hyperlink"/>
          </w:rPr>
          <w:t>Kritieke prestatie-indicatoren</w:t>
        </w:r>
        <w:r w:rsidR="006A0B8C">
          <w:rPr>
            <w:webHidden/>
          </w:rPr>
          <w:tab/>
        </w:r>
        <w:r w:rsidR="006A0B8C">
          <w:rPr>
            <w:webHidden/>
          </w:rPr>
          <w:fldChar w:fldCharType="begin"/>
        </w:r>
        <w:r w:rsidR="006A0B8C">
          <w:rPr>
            <w:webHidden/>
          </w:rPr>
          <w:instrText xml:space="preserve"> PAGEREF _Toc177071642 \h </w:instrText>
        </w:r>
        <w:r w:rsidR="006A0B8C">
          <w:rPr>
            <w:webHidden/>
          </w:rPr>
        </w:r>
        <w:r w:rsidR="006A0B8C">
          <w:rPr>
            <w:webHidden/>
          </w:rPr>
          <w:fldChar w:fldCharType="separate"/>
        </w:r>
        <w:r w:rsidR="006A0B8C">
          <w:rPr>
            <w:webHidden/>
          </w:rPr>
          <w:t>5</w:t>
        </w:r>
        <w:r w:rsidR="006A0B8C">
          <w:rPr>
            <w:webHidden/>
          </w:rPr>
          <w:fldChar w:fldCharType="end"/>
        </w:r>
      </w:hyperlink>
    </w:p>
    <w:p w14:paraId="78A5FBD7" w14:textId="743DE9F8" w:rsidR="006A0B8C" w:rsidRDefault="00000000">
      <w:pPr>
        <w:pStyle w:val="Inhopg1"/>
        <w:rPr>
          <w:rFonts w:asciiTheme="minorHAnsi" w:eastAsiaTheme="minorEastAsia" w:hAnsiTheme="minorHAnsi" w:cstheme="minorBidi"/>
          <w:b w:val="0"/>
          <w:kern w:val="2"/>
          <w:szCs w:val="22"/>
          <w14:ligatures w14:val="standardContextual"/>
        </w:rPr>
      </w:pPr>
      <w:hyperlink w:anchor="_Toc177071643" w:history="1">
        <w:r w:rsidR="006A0B8C" w:rsidRPr="003E0283">
          <w:rPr>
            <w:rStyle w:val="Hyperlink"/>
          </w:rPr>
          <w:t>5.</w:t>
        </w:r>
        <w:r w:rsidR="006A0B8C">
          <w:rPr>
            <w:rFonts w:asciiTheme="minorHAnsi" w:eastAsiaTheme="minorEastAsia" w:hAnsiTheme="minorHAnsi" w:cstheme="minorBidi"/>
            <w:b w:val="0"/>
            <w:kern w:val="2"/>
            <w:szCs w:val="22"/>
            <w14:ligatures w14:val="standardContextual"/>
          </w:rPr>
          <w:tab/>
        </w:r>
        <w:r w:rsidR="006A0B8C" w:rsidRPr="003E0283">
          <w:rPr>
            <w:rStyle w:val="Hyperlink"/>
          </w:rPr>
          <w:t>Communicatie</w:t>
        </w:r>
        <w:r w:rsidR="006A0B8C">
          <w:rPr>
            <w:webHidden/>
          </w:rPr>
          <w:tab/>
        </w:r>
        <w:r w:rsidR="006A0B8C">
          <w:rPr>
            <w:webHidden/>
          </w:rPr>
          <w:fldChar w:fldCharType="begin"/>
        </w:r>
        <w:r w:rsidR="006A0B8C">
          <w:rPr>
            <w:webHidden/>
          </w:rPr>
          <w:instrText xml:space="preserve"> PAGEREF _Toc177071643 \h </w:instrText>
        </w:r>
        <w:r w:rsidR="006A0B8C">
          <w:rPr>
            <w:webHidden/>
          </w:rPr>
        </w:r>
        <w:r w:rsidR="006A0B8C">
          <w:rPr>
            <w:webHidden/>
          </w:rPr>
          <w:fldChar w:fldCharType="separate"/>
        </w:r>
        <w:r w:rsidR="006A0B8C">
          <w:rPr>
            <w:webHidden/>
          </w:rPr>
          <w:t>8</w:t>
        </w:r>
        <w:r w:rsidR="006A0B8C">
          <w:rPr>
            <w:webHidden/>
          </w:rPr>
          <w:fldChar w:fldCharType="end"/>
        </w:r>
      </w:hyperlink>
    </w:p>
    <w:p w14:paraId="12BB5F5E" w14:textId="535998FD" w:rsidR="006A0B8C" w:rsidRDefault="00000000">
      <w:pPr>
        <w:pStyle w:val="Inhopg1"/>
        <w:rPr>
          <w:rFonts w:asciiTheme="minorHAnsi" w:eastAsiaTheme="minorEastAsia" w:hAnsiTheme="minorHAnsi" w:cstheme="minorBidi"/>
          <w:b w:val="0"/>
          <w:kern w:val="2"/>
          <w:szCs w:val="22"/>
          <w14:ligatures w14:val="standardContextual"/>
        </w:rPr>
      </w:pPr>
      <w:hyperlink w:anchor="_Toc177071644" w:history="1">
        <w:r w:rsidR="006A0B8C" w:rsidRPr="003E0283">
          <w:rPr>
            <w:rStyle w:val="Hyperlink"/>
          </w:rPr>
          <w:t>5.1</w:t>
        </w:r>
        <w:r w:rsidR="006A0B8C">
          <w:rPr>
            <w:rFonts w:asciiTheme="minorHAnsi" w:eastAsiaTheme="minorEastAsia" w:hAnsiTheme="minorHAnsi" w:cstheme="minorBidi"/>
            <w:b w:val="0"/>
            <w:kern w:val="2"/>
            <w:szCs w:val="22"/>
            <w14:ligatures w14:val="standardContextual"/>
          </w:rPr>
          <w:tab/>
        </w:r>
        <w:r w:rsidR="006A0B8C" w:rsidRPr="003E0283">
          <w:rPr>
            <w:rStyle w:val="Hyperlink"/>
          </w:rPr>
          <w:t>Operationeel overleg</w:t>
        </w:r>
        <w:r w:rsidR="006A0B8C">
          <w:rPr>
            <w:webHidden/>
          </w:rPr>
          <w:tab/>
        </w:r>
        <w:r w:rsidR="006A0B8C">
          <w:rPr>
            <w:webHidden/>
          </w:rPr>
          <w:fldChar w:fldCharType="begin"/>
        </w:r>
        <w:r w:rsidR="006A0B8C">
          <w:rPr>
            <w:webHidden/>
          </w:rPr>
          <w:instrText xml:space="preserve"> PAGEREF _Toc177071644 \h </w:instrText>
        </w:r>
        <w:r w:rsidR="006A0B8C">
          <w:rPr>
            <w:webHidden/>
          </w:rPr>
        </w:r>
        <w:r w:rsidR="006A0B8C">
          <w:rPr>
            <w:webHidden/>
          </w:rPr>
          <w:fldChar w:fldCharType="separate"/>
        </w:r>
        <w:r w:rsidR="006A0B8C">
          <w:rPr>
            <w:webHidden/>
          </w:rPr>
          <w:t>8</w:t>
        </w:r>
        <w:r w:rsidR="006A0B8C">
          <w:rPr>
            <w:webHidden/>
          </w:rPr>
          <w:fldChar w:fldCharType="end"/>
        </w:r>
      </w:hyperlink>
    </w:p>
    <w:p w14:paraId="39466128" w14:textId="259D14D9" w:rsidR="006A0B8C" w:rsidRDefault="00000000">
      <w:pPr>
        <w:pStyle w:val="Inhopg1"/>
        <w:rPr>
          <w:rFonts w:asciiTheme="minorHAnsi" w:eastAsiaTheme="minorEastAsia" w:hAnsiTheme="minorHAnsi" w:cstheme="minorBidi"/>
          <w:b w:val="0"/>
          <w:kern w:val="2"/>
          <w:szCs w:val="22"/>
          <w14:ligatures w14:val="standardContextual"/>
        </w:rPr>
      </w:pPr>
      <w:hyperlink w:anchor="_Toc177071645" w:history="1">
        <w:r w:rsidR="006A0B8C" w:rsidRPr="003E0283">
          <w:rPr>
            <w:rStyle w:val="Hyperlink"/>
          </w:rPr>
          <w:t>5.2</w:t>
        </w:r>
        <w:r w:rsidR="006A0B8C">
          <w:rPr>
            <w:rFonts w:asciiTheme="minorHAnsi" w:eastAsiaTheme="minorEastAsia" w:hAnsiTheme="minorHAnsi" w:cstheme="minorBidi"/>
            <w:b w:val="0"/>
            <w:kern w:val="2"/>
            <w:szCs w:val="22"/>
            <w14:ligatures w14:val="standardContextual"/>
          </w:rPr>
          <w:tab/>
        </w:r>
        <w:r w:rsidR="006A0B8C" w:rsidRPr="003E0283">
          <w:rPr>
            <w:rStyle w:val="Hyperlink"/>
          </w:rPr>
          <w:t>Tactisch overleg</w:t>
        </w:r>
        <w:r w:rsidR="006A0B8C">
          <w:rPr>
            <w:webHidden/>
          </w:rPr>
          <w:tab/>
        </w:r>
        <w:r w:rsidR="006A0B8C">
          <w:rPr>
            <w:webHidden/>
          </w:rPr>
          <w:fldChar w:fldCharType="begin"/>
        </w:r>
        <w:r w:rsidR="006A0B8C">
          <w:rPr>
            <w:webHidden/>
          </w:rPr>
          <w:instrText xml:space="preserve"> PAGEREF _Toc177071645 \h </w:instrText>
        </w:r>
        <w:r w:rsidR="006A0B8C">
          <w:rPr>
            <w:webHidden/>
          </w:rPr>
        </w:r>
        <w:r w:rsidR="006A0B8C">
          <w:rPr>
            <w:webHidden/>
          </w:rPr>
          <w:fldChar w:fldCharType="separate"/>
        </w:r>
        <w:r w:rsidR="006A0B8C">
          <w:rPr>
            <w:webHidden/>
          </w:rPr>
          <w:t>9</w:t>
        </w:r>
        <w:r w:rsidR="006A0B8C">
          <w:rPr>
            <w:webHidden/>
          </w:rPr>
          <w:fldChar w:fldCharType="end"/>
        </w:r>
      </w:hyperlink>
    </w:p>
    <w:p w14:paraId="5C0A045C" w14:textId="2930F3F8" w:rsidR="006A0B8C" w:rsidRDefault="00000000">
      <w:pPr>
        <w:pStyle w:val="Inhopg1"/>
        <w:rPr>
          <w:rFonts w:asciiTheme="minorHAnsi" w:eastAsiaTheme="minorEastAsia" w:hAnsiTheme="minorHAnsi" w:cstheme="minorBidi"/>
          <w:b w:val="0"/>
          <w:kern w:val="2"/>
          <w:szCs w:val="22"/>
          <w14:ligatures w14:val="standardContextual"/>
        </w:rPr>
      </w:pPr>
      <w:hyperlink w:anchor="_Toc177071646" w:history="1">
        <w:r w:rsidR="006A0B8C" w:rsidRPr="003E0283">
          <w:rPr>
            <w:rStyle w:val="Hyperlink"/>
          </w:rPr>
          <w:t>5.3</w:t>
        </w:r>
        <w:r w:rsidR="006A0B8C">
          <w:rPr>
            <w:rFonts w:asciiTheme="minorHAnsi" w:eastAsiaTheme="minorEastAsia" w:hAnsiTheme="minorHAnsi" w:cstheme="minorBidi"/>
            <w:b w:val="0"/>
            <w:kern w:val="2"/>
            <w:szCs w:val="22"/>
            <w14:ligatures w14:val="standardContextual"/>
          </w:rPr>
          <w:tab/>
        </w:r>
        <w:r w:rsidR="006A0B8C" w:rsidRPr="003E0283">
          <w:rPr>
            <w:rStyle w:val="Hyperlink"/>
          </w:rPr>
          <w:t>Strategisch overleg</w:t>
        </w:r>
        <w:r w:rsidR="006A0B8C">
          <w:rPr>
            <w:webHidden/>
          </w:rPr>
          <w:tab/>
        </w:r>
        <w:r w:rsidR="006A0B8C">
          <w:rPr>
            <w:webHidden/>
          </w:rPr>
          <w:fldChar w:fldCharType="begin"/>
        </w:r>
        <w:r w:rsidR="006A0B8C">
          <w:rPr>
            <w:webHidden/>
          </w:rPr>
          <w:instrText xml:space="preserve"> PAGEREF _Toc177071646 \h </w:instrText>
        </w:r>
        <w:r w:rsidR="006A0B8C">
          <w:rPr>
            <w:webHidden/>
          </w:rPr>
        </w:r>
        <w:r w:rsidR="006A0B8C">
          <w:rPr>
            <w:webHidden/>
          </w:rPr>
          <w:fldChar w:fldCharType="separate"/>
        </w:r>
        <w:r w:rsidR="006A0B8C">
          <w:rPr>
            <w:webHidden/>
          </w:rPr>
          <w:t>9</w:t>
        </w:r>
        <w:r w:rsidR="006A0B8C">
          <w:rPr>
            <w:webHidden/>
          </w:rPr>
          <w:fldChar w:fldCharType="end"/>
        </w:r>
      </w:hyperlink>
    </w:p>
    <w:p w14:paraId="07562C8B" w14:textId="169A32B4" w:rsidR="006A0B8C" w:rsidRDefault="00000000">
      <w:pPr>
        <w:pStyle w:val="Inhopg1"/>
        <w:rPr>
          <w:rFonts w:asciiTheme="minorHAnsi" w:eastAsiaTheme="minorEastAsia" w:hAnsiTheme="minorHAnsi" w:cstheme="minorBidi"/>
          <w:b w:val="0"/>
          <w:kern w:val="2"/>
          <w:szCs w:val="22"/>
          <w14:ligatures w14:val="standardContextual"/>
        </w:rPr>
      </w:pPr>
      <w:hyperlink w:anchor="_Toc177071647" w:history="1">
        <w:r w:rsidR="006A0B8C" w:rsidRPr="003E0283">
          <w:rPr>
            <w:rStyle w:val="Hyperlink"/>
          </w:rPr>
          <w:t>6.</w:t>
        </w:r>
        <w:r w:rsidR="006A0B8C">
          <w:rPr>
            <w:rFonts w:asciiTheme="minorHAnsi" w:eastAsiaTheme="minorEastAsia" w:hAnsiTheme="minorHAnsi" w:cstheme="minorBidi"/>
            <w:b w:val="0"/>
            <w:kern w:val="2"/>
            <w:szCs w:val="22"/>
            <w14:ligatures w14:val="standardContextual"/>
          </w:rPr>
          <w:tab/>
        </w:r>
        <w:r w:rsidR="006A0B8C" w:rsidRPr="003E0283">
          <w:rPr>
            <w:rStyle w:val="Hyperlink"/>
          </w:rPr>
          <w:t>Monitoring en rapportage</w:t>
        </w:r>
        <w:r w:rsidR="006A0B8C">
          <w:rPr>
            <w:webHidden/>
          </w:rPr>
          <w:tab/>
        </w:r>
        <w:r w:rsidR="006A0B8C">
          <w:rPr>
            <w:webHidden/>
          </w:rPr>
          <w:fldChar w:fldCharType="begin"/>
        </w:r>
        <w:r w:rsidR="006A0B8C">
          <w:rPr>
            <w:webHidden/>
          </w:rPr>
          <w:instrText xml:space="preserve"> PAGEREF _Toc177071647 \h </w:instrText>
        </w:r>
        <w:r w:rsidR="006A0B8C">
          <w:rPr>
            <w:webHidden/>
          </w:rPr>
        </w:r>
        <w:r w:rsidR="006A0B8C">
          <w:rPr>
            <w:webHidden/>
          </w:rPr>
          <w:fldChar w:fldCharType="separate"/>
        </w:r>
        <w:r w:rsidR="006A0B8C">
          <w:rPr>
            <w:webHidden/>
          </w:rPr>
          <w:t>10</w:t>
        </w:r>
        <w:r w:rsidR="006A0B8C">
          <w:rPr>
            <w:webHidden/>
          </w:rPr>
          <w:fldChar w:fldCharType="end"/>
        </w:r>
      </w:hyperlink>
    </w:p>
    <w:p w14:paraId="7E0601A7" w14:textId="4344BE30" w:rsidR="00045A55" w:rsidRPr="00663274" w:rsidRDefault="00045A55" w:rsidP="00045A55">
      <w:pPr>
        <w:spacing w:line="259" w:lineRule="auto"/>
        <w:rPr>
          <w:rFonts w:eastAsia="Arial" w:cstheme="minorHAnsi"/>
          <w:sz w:val="20"/>
          <w:szCs w:val="20"/>
        </w:rPr>
      </w:pPr>
      <w:r w:rsidRPr="002C75B3">
        <w:rPr>
          <w:rFonts w:cstheme="minorHAnsi"/>
          <w:sz w:val="20"/>
          <w:szCs w:val="20"/>
        </w:rPr>
        <w:fldChar w:fldCharType="end"/>
      </w:r>
      <w:r w:rsidRPr="00663274">
        <w:rPr>
          <w:rFonts w:eastAsia="Arial" w:cstheme="minorHAnsi"/>
          <w:sz w:val="20"/>
          <w:szCs w:val="20"/>
        </w:rPr>
        <w:br w:type="page"/>
      </w:r>
    </w:p>
    <w:p w14:paraId="477A6A9D" w14:textId="77777777" w:rsidR="00045A55" w:rsidRPr="00966DE2" w:rsidRDefault="00045A55">
      <w:pPr>
        <w:spacing w:line="259" w:lineRule="auto"/>
        <w:rPr>
          <w:rFonts w:ascii="Calibri" w:eastAsia="Arial" w:hAnsi="Calibri" w:cs="Calibri"/>
          <w:szCs w:val="19"/>
        </w:rPr>
      </w:pPr>
    </w:p>
    <w:p w14:paraId="3E58E81F" w14:textId="77777777" w:rsidR="001F01A0" w:rsidRPr="00966DE2" w:rsidRDefault="001F01A0" w:rsidP="001F01A0">
      <w:pPr>
        <w:ind w:right="1076"/>
        <w:rPr>
          <w:rFonts w:eastAsia="Arial" w:cstheme="minorHAnsi"/>
          <w:sz w:val="18"/>
          <w:szCs w:val="18"/>
        </w:rPr>
      </w:pPr>
    </w:p>
    <w:p w14:paraId="73CDB3FE" w14:textId="77777777" w:rsidR="001F01A0" w:rsidRPr="00FD4ACB" w:rsidRDefault="00045A55" w:rsidP="006A5267">
      <w:pPr>
        <w:pStyle w:val="Kop1"/>
        <w:rPr>
          <w:rFonts w:eastAsia="Arial"/>
          <w:sz w:val="48"/>
          <w:szCs w:val="48"/>
          <w:lang w:val="nl-NL"/>
        </w:rPr>
      </w:pPr>
      <w:bookmarkStart w:id="0" w:name="_Toc177071635"/>
      <w:r w:rsidRPr="00FD4ACB">
        <w:rPr>
          <w:rFonts w:eastAsia="Arial"/>
          <w:spacing w:val="-5"/>
          <w:sz w:val="48"/>
          <w:szCs w:val="48"/>
          <w:lang w:val="nl-NL"/>
        </w:rPr>
        <w:t>Ondertekening</w:t>
      </w:r>
      <w:bookmarkEnd w:id="0"/>
    </w:p>
    <w:p w14:paraId="357F0319" w14:textId="77777777" w:rsidR="00045A55" w:rsidRPr="00D227AC" w:rsidRDefault="00045A55" w:rsidP="00045A55">
      <w:pPr>
        <w:rPr>
          <w:rFonts w:eastAsia="Arial"/>
          <w:highlight w:val="yellow"/>
          <w:lang w:eastAsia="en-US"/>
        </w:rPr>
      </w:pPr>
    </w:p>
    <w:p w14:paraId="64A6983E" w14:textId="2A893D60" w:rsidR="00045A55" w:rsidRPr="00D227AC" w:rsidRDefault="00045A55" w:rsidP="00045A55">
      <w:pPr>
        <w:tabs>
          <w:tab w:val="num" w:pos="1440"/>
        </w:tabs>
        <w:spacing w:line="276" w:lineRule="auto"/>
        <w:rPr>
          <w:rFonts w:ascii="Calibri" w:hAnsi="Calibri" w:cs="Calibri"/>
          <w:szCs w:val="19"/>
        </w:rPr>
      </w:pPr>
      <w:r w:rsidRPr="00D227AC">
        <w:rPr>
          <w:rFonts w:ascii="Calibri" w:hAnsi="Calibri" w:cs="Calibri"/>
          <w:szCs w:val="19"/>
        </w:rPr>
        <w:t>De</w:t>
      </w:r>
      <w:r w:rsidR="006D2773" w:rsidRPr="00D227AC">
        <w:rPr>
          <w:rFonts w:ascii="Calibri" w:hAnsi="Calibri" w:cs="Calibri"/>
          <w:szCs w:val="19"/>
        </w:rPr>
        <w:t>ze</w:t>
      </w:r>
      <w:r w:rsidRPr="00D227AC">
        <w:rPr>
          <w:rFonts w:ascii="Calibri" w:hAnsi="Calibri" w:cs="Calibri"/>
          <w:szCs w:val="19"/>
        </w:rPr>
        <w:t xml:space="preserve"> </w:t>
      </w:r>
      <w:r w:rsidR="006D2773" w:rsidRPr="00D227AC">
        <w:rPr>
          <w:rFonts w:ascii="Calibri" w:hAnsi="Calibri" w:cs="Calibri"/>
          <w:szCs w:val="19"/>
        </w:rPr>
        <w:t xml:space="preserve">Service Level Agreement </w:t>
      </w:r>
      <w:r w:rsidRPr="00D227AC">
        <w:rPr>
          <w:rFonts w:ascii="Calibri" w:hAnsi="Calibri" w:cs="Calibri"/>
          <w:szCs w:val="19"/>
        </w:rPr>
        <w:t xml:space="preserve">is te documenteren als </w:t>
      </w:r>
      <w:r w:rsidRPr="00D227AC">
        <w:rPr>
          <w:rFonts w:ascii="Calibri" w:hAnsi="Calibri" w:cs="Calibri"/>
          <w:i/>
          <w:szCs w:val="19"/>
        </w:rPr>
        <w:t xml:space="preserve">aanvulling </w:t>
      </w:r>
      <w:r w:rsidRPr="00D227AC">
        <w:rPr>
          <w:rFonts w:ascii="Calibri" w:hAnsi="Calibri" w:cs="Calibri"/>
          <w:szCs w:val="19"/>
        </w:rPr>
        <w:t xml:space="preserve">op de </w:t>
      </w:r>
      <w:r w:rsidR="00D227AC" w:rsidRPr="00D227AC">
        <w:rPr>
          <w:rFonts w:ascii="Calibri" w:hAnsi="Calibri" w:cs="Calibri"/>
          <w:color w:val="FF0000"/>
          <w:szCs w:val="19"/>
          <w:highlight w:val="yellow"/>
        </w:rPr>
        <w:t>O</w:t>
      </w:r>
      <w:r w:rsidRPr="00D227AC">
        <w:rPr>
          <w:rFonts w:ascii="Calibri" w:hAnsi="Calibri" w:cs="Calibri"/>
          <w:color w:val="FF0000"/>
          <w:szCs w:val="19"/>
          <w:highlight w:val="yellow"/>
        </w:rPr>
        <w:t xml:space="preserve">vereenkomst </w:t>
      </w:r>
      <w:r w:rsidR="00D227AC" w:rsidRPr="00D227AC">
        <w:rPr>
          <w:rFonts w:ascii="Calibri" w:hAnsi="Calibri" w:cs="Calibri"/>
          <w:color w:val="FF0000"/>
          <w:szCs w:val="19"/>
          <w:highlight w:val="yellow"/>
        </w:rPr>
        <w:t xml:space="preserve">Diensten Functionaris </w:t>
      </w:r>
      <w:r w:rsidR="007968A1">
        <w:rPr>
          <w:rFonts w:ascii="Calibri" w:hAnsi="Calibri" w:cs="Calibri"/>
          <w:color w:val="FF0000"/>
          <w:szCs w:val="19"/>
          <w:highlight w:val="yellow"/>
        </w:rPr>
        <w:t xml:space="preserve">voor </w:t>
      </w:r>
      <w:r w:rsidR="00D227AC" w:rsidRPr="00D227AC">
        <w:rPr>
          <w:rFonts w:ascii="Calibri" w:hAnsi="Calibri" w:cs="Calibri"/>
          <w:color w:val="FF0000"/>
          <w:szCs w:val="19"/>
          <w:highlight w:val="yellow"/>
        </w:rPr>
        <w:t>Gegevensbescherming (FG)</w:t>
      </w:r>
      <w:r w:rsidRPr="00D227AC">
        <w:rPr>
          <w:rFonts w:ascii="Calibri" w:hAnsi="Calibri" w:cs="Calibri"/>
          <w:szCs w:val="19"/>
        </w:rPr>
        <w:t xml:space="preserve">, </w:t>
      </w:r>
      <w:r w:rsidR="00E630F1" w:rsidRPr="00D227AC">
        <w:rPr>
          <w:rFonts w:ascii="Calibri" w:hAnsi="Calibri" w:cs="Calibri"/>
          <w:szCs w:val="19"/>
        </w:rPr>
        <w:t xml:space="preserve">met kenmerk </w:t>
      </w:r>
      <w:r w:rsidR="00D227AC" w:rsidRPr="00D227AC">
        <w:rPr>
          <w:rFonts w:ascii="Calibri" w:hAnsi="Calibri" w:cs="Calibri"/>
          <w:color w:val="FF0000"/>
          <w:szCs w:val="19"/>
          <w:highlight w:val="yellow"/>
        </w:rPr>
        <w:t>XXXXXX-X</w:t>
      </w:r>
      <w:r w:rsidRPr="00D227AC">
        <w:rPr>
          <w:rFonts w:ascii="Calibri" w:hAnsi="Calibri" w:cs="Calibri"/>
          <w:color w:val="FF0000"/>
          <w:szCs w:val="19"/>
        </w:rPr>
        <w:t>.</w:t>
      </w:r>
    </w:p>
    <w:p w14:paraId="662B6B45" w14:textId="77777777" w:rsidR="00045A55" w:rsidRPr="00D227AC" w:rsidRDefault="00045A55" w:rsidP="00045A55">
      <w:pPr>
        <w:pStyle w:val="Geenafstand"/>
        <w:spacing w:line="276" w:lineRule="auto"/>
        <w:rPr>
          <w:rFonts w:cs="Calibri"/>
          <w:b/>
          <w:sz w:val="19"/>
          <w:szCs w:val="19"/>
          <w:highlight w:val="yellow"/>
        </w:rPr>
      </w:pPr>
    </w:p>
    <w:p w14:paraId="2ABF33B9" w14:textId="77777777" w:rsidR="00045A55" w:rsidRPr="00D227AC" w:rsidRDefault="00045A55" w:rsidP="00045A55">
      <w:pPr>
        <w:pStyle w:val="Geenafstand"/>
        <w:spacing w:line="276" w:lineRule="auto"/>
        <w:rPr>
          <w:rFonts w:cs="Calibri"/>
          <w:b/>
          <w:sz w:val="19"/>
          <w:szCs w:val="19"/>
        </w:rPr>
      </w:pPr>
      <w:r w:rsidRPr="00D227AC">
        <w:rPr>
          <w:rFonts w:cs="Calibri"/>
          <w:b/>
          <w:sz w:val="19"/>
          <w:szCs w:val="19"/>
        </w:rPr>
        <w:t>De ondergetekenden:</w:t>
      </w:r>
    </w:p>
    <w:p w14:paraId="04300B24" w14:textId="77777777" w:rsidR="00045A55" w:rsidRPr="00D227AC" w:rsidRDefault="00045A55" w:rsidP="00045A55">
      <w:pPr>
        <w:spacing w:line="276" w:lineRule="auto"/>
        <w:rPr>
          <w:rFonts w:ascii="Calibri" w:hAnsi="Calibri" w:cs="Calibri"/>
          <w:szCs w:val="19"/>
        </w:rPr>
      </w:pPr>
    </w:p>
    <w:p w14:paraId="422809C4" w14:textId="72097F35" w:rsidR="00045A55" w:rsidRPr="00D227AC" w:rsidRDefault="00F54216" w:rsidP="00045A55">
      <w:pPr>
        <w:spacing w:line="276" w:lineRule="auto"/>
        <w:rPr>
          <w:rFonts w:ascii="Calibri" w:hAnsi="Calibri" w:cs="Calibri"/>
          <w:szCs w:val="19"/>
        </w:rPr>
      </w:pPr>
      <w:r w:rsidRPr="00D227AC">
        <w:rPr>
          <w:rFonts w:ascii="Calibri" w:hAnsi="Calibri" w:cs="Calibri"/>
          <w:bCs/>
          <w:szCs w:val="19"/>
        </w:rPr>
        <w:t>Nederlandse Organisatie voor Wetenschappelijk Onderzoek, waarvan de zetel is gevestigd Laan van Nieuw Oost-Indië 300, 2593 CE te Den Haag</w:t>
      </w:r>
      <w:r w:rsidR="00045A55" w:rsidRPr="00D227AC">
        <w:rPr>
          <w:rFonts w:ascii="Calibri" w:hAnsi="Calibri" w:cs="Calibri"/>
          <w:szCs w:val="19"/>
        </w:rPr>
        <w:t xml:space="preserve">, in deze vertegenwoordigd door de </w:t>
      </w:r>
      <w:r w:rsidR="00AB2CFB">
        <w:rPr>
          <w:rFonts w:ascii="Calibri" w:hAnsi="Calibri" w:cs="Calibri"/>
          <w:szCs w:val="19"/>
        </w:rPr>
        <w:t>[naam, functie]</w:t>
      </w:r>
      <w:r w:rsidR="00045A55" w:rsidRPr="00D227AC">
        <w:rPr>
          <w:rFonts w:ascii="Calibri" w:hAnsi="Calibri" w:cs="Calibri"/>
          <w:szCs w:val="19"/>
        </w:rPr>
        <w:t xml:space="preserve"> </w:t>
      </w:r>
      <w:r w:rsidRPr="00D227AC">
        <w:rPr>
          <w:rFonts w:ascii="Calibri" w:hAnsi="Calibri" w:cs="Calibri"/>
          <w:szCs w:val="19"/>
        </w:rPr>
        <w:t xml:space="preserve">, </w:t>
      </w:r>
      <w:r w:rsidR="00045A55" w:rsidRPr="00D227AC">
        <w:rPr>
          <w:rFonts w:ascii="Calibri" w:hAnsi="Calibri" w:cs="Calibri"/>
          <w:szCs w:val="19"/>
        </w:rPr>
        <w:t xml:space="preserve">hierna te noemen de </w:t>
      </w:r>
      <w:r w:rsidR="00045A55" w:rsidRPr="00D227AC">
        <w:rPr>
          <w:rFonts w:ascii="Calibri" w:hAnsi="Calibri" w:cs="Calibri"/>
          <w:b/>
          <w:szCs w:val="19"/>
        </w:rPr>
        <w:t>“Opdrachtgever”</w:t>
      </w:r>
      <w:r w:rsidR="00045A55" w:rsidRPr="00D227AC">
        <w:rPr>
          <w:rFonts w:ascii="Calibri" w:hAnsi="Calibri" w:cs="Calibri"/>
          <w:szCs w:val="19"/>
        </w:rPr>
        <w:t>,</w:t>
      </w:r>
    </w:p>
    <w:p w14:paraId="150B8C0F" w14:textId="77777777" w:rsidR="00045A55" w:rsidRPr="00D227AC" w:rsidRDefault="00045A55" w:rsidP="00045A55">
      <w:pPr>
        <w:spacing w:line="276" w:lineRule="auto"/>
        <w:rPr>
          <w:rFonts w:ascii="Calibri" w:hAnsi="Calibri" w:cs="Calibri"/>
          <w:szCs w:val="19"/>
          <w:highlight w:val="yellow"/>
        </w:rPr>
      </w:pPr>
    </w:p>
    <w:p w14:paraId="7708C57B" w14:textId="77777777" w:rsidR="00045A55" w:rsidRPr="00D227AC" w:rsidRDefault="00045A55" w:rsidP="00045A55">
      <w:pPr>
        <w:spacing w:line="276" w:lineRule="auto"/>
        <w:rPr>
          <w:rFonts w:ascii="Calibri" w:hAnsi="Calibri" w:cs="Calibri"/>
          <w:szCs w:val="19"/>
        </w:rPr>
      </w:pPr>
      <w:r w:rsidRPr="00D227AC">
        <w:rPr>
          <w:rFonts w:ascii="Calibri" w:hAnsi="Calibri" w:cs="Calibri"/>
          <w:szCs w:val="19"/>
        </w:rPr>
        <w:t xml:space="preserve">en, </w:t>
      </w:r>
    </w:p>
    <w:p w14:paraId="268CFC11" w14:textId="77777777" w:rsidR="00045A55" w:rsidRPr="00D227AC" w:rsidRDefault="00045A55" w:rsidP="00045A55">
      <w:pPr>
        <w:spacing w:line="276" w:lineRule="auto"/>
        <w:rPr>
          <w:rFonts w:ascii="Calibri" w:hAnsi="Calibri" w:cs="Calibri"/>
          <w:szCs w:val="19"/>
          <w:highlight w:val="yellow"/>
        </w:rPr>
      </w:pPr>
    </w:p>
    <w:p w14:paraId="09AEDFBC" w14:textId="63E8198A" w:rsidR="00045A55" w:rsidRPr="00D227AC" w:rsidRDefault="00D227AC" w:rsidP="00045A55">
      <w:pPr>
        <w:spacing w:line="276" w:lineRule="auto"/>
        <w:rPr>
          <w:rFonts w:ascii="Calibri" w:hAnsi="Calibri" w:cs="Calibri"/>
          <w:szCs w:val="19"/>
        </w:rPr>
      </w:pPr>
      <w:r w:rsidRPr="00D227AC">
        <w:rPr>
          <w:rFonts w:ascii="Calibri" w:hAnsi="Calibri" w:cs="Calibri"/>
          <w:bCs/>
          <w:color w:val="FF0000"/>
          <w:szCs w:val="19"/>
          <w:highlight w:val="yellow"/>
        </w:rPr>
        <w:t>[Naam Opdrachtnemer</w:t>
      </w:r>
      <w:r w:rsidRPr="00D227AC">
        <w:rPr>
          <w:rFonts w:ascii="Calibri" w:hAnsi="Calibri" w:cs="Calibri"/>
          <w:bCs/>
          <w:color w:val="FF0000"/>
          <w:szCs w:val="19"/>
        </w:rPr>
        <w:t>]</w:t>
      </w:r>
      <w:r w:rsidR="00045A55" w:rsidRPr="00D227AC">
        <w:rPr>
          <w:rFonts w:ascii="Calibri" w:hAnsi="Calibri" w:cs="Calibri"/>
          <w:color w:val="FF0000"/>
          <w:szCs w:val="19"/>
        </w:rPr>
        <w:t xml:space="preserve">, </w:t>
      </w:r>
      <w:r w:rsidR="00045A55" w:rsidRPr="00D227AC">
        <w:rPr>
          <w:rFonts w:ascii="Calibri" w:hAnsi="Calibri" w:cs="Calibri"/>
          <w:szCs w:val="19"/>
        </w:rPr>
        <w:t xml:space="preserve">gevestigd aan de </w:t>
      </w:r>
      <w:r w:rsidRPr="00D227AC">
        <w:rPr>
          <w:rFonts w:ascii="Calibri" w:hAnsi="Calibri" w:cs="Calibri"/>
          <w:color w:val="FF0000"/>
          <w:szCs w:val="19"/>
          <w:highlight w:val="yellow"/>
        </w:rPr>
        <w:t>[Straatnaam nummer, postcode plaatsnaam]</w:t>
      </w:r>
      <w:r w:rsidR="00045A55" w:rsidRPr="00D227AC">
        <w:rPr>
          <w:rFonts w:ascii="Calibri" w:hAnsi="Calibri" w:cs="Calibri"/>
          <w:szCs w:val="19"/>
        </w:rPr>
        <w:t xml:space="preserve">, in deze vertegenwoordigd door </w:t>
      </w:r>
      <w:r w:rsidRPr="00D227AC">
        <w:rPr>
          <w:rFonts w:ascii="Calibri" w:hAnsi="Calibri" w:cs="Calibri"/>
          <w:color w:val="FF0000"/>
          <w:szCs w:val="19"/>
          <w:highlight w:val="yellow"/>
        </w:rPr>
        <w:t>[naam vertegenwoordiger Opdrachtnemer</w:t>
      </w:r>
      <w:r w:rsidR="00045A55" w:rsidRPr="00D227AC">
        <w:rPr>
          <w:rFonts w:ascii="Calibri" w:hAnsi="Calibri" w:cs="Calibri"/>
          <w:color w:val="FF0000"/>
          <w:szCs w:val="19"/>
          <w:highlight w:val="yellow"/>
        </w:rPr>
        <w:t xml:space="preserve">, </w:t>
      </w:r>
      <w:r w:rsidRPr="00D227AC">
        <w:rPr>
          <w:rFonts w:ascii="Calibri" w:hAnsi="Calibri" w:cs="Calibri"/>
          <w:color w:val="FF0000"/>
          <w:szCs w:val="19"/>
          <w:highlight w:val="yellow"/>
        </w:rPr>
        <w:t>functie]</w:t>
      </w:r>
      <w:r w:rsidR="00D01D0E" w:rsidRPr="00D227AC">
        <w:rPr>
          <w:rFonts w:ascii="Calibri" w:hAnsi="Calibri" w:cs="Calibri"/>
          <w:szCs w:val="19"/>
        </w:rPr>
        <w:t xml:space="preserve">, </w:t>
      </w:r>
      <w:r w:rsidR="00045A55" w:rsidRPr="00D227AC">
        <w:rPr>
          <w:rFonts w:ascii="Calibri" w:hAnsi="Calibri" w:cs="Calibri"/>
          <w:szCs w:val="19"/>
        </w:rPr>
        <w:t xml:space="preserve">hierna te noemen de </w:t>
      </w:r>
      <w:r w:rsidR="00045A55" w:rsidRPr="00D227AC">
        <w:rPr>
          <w:rFonts w:ascii="Calibri" w:hAnsi="Calibri" w:cs="Calibri"/>
          <w:b/>
          <w:szCs w:val="19"/>
        </w:rPr>
        <w:t>“Opdrachtnemer”</w:t>
      </w:r>
      <w:r w:rsidR="00045A55" w:rsidRPr="00D227AC">
        <w:rPr>
          <w:rFonts w:ascii="Calibri" w:hAnsi="Calibri" w:cs="Calibri"/>
          <w:szCs w:val="19"/>
        </w:rPr>
        <w:t xml:space="preserve">, </w:t>
      </w:r>
    </w:p>
    <w:p w14:paraId="14C9F4AF" w14:textId="77777777" w:rsidR="00045A55" w:rsidRPr="00D227AC" w:rsidRDefault="00045A55" w:rsidP="00045A55">
      <w:pPr>
        <w:spacing w:line="276" w:lineRule="auto"/>
        <w:rPr>
          <w:rFonts w:ascii="Calibri" w:hAnsi="Calibri" w:cs="Calibri"/>
          <w:szCs w:val="19"/>
          <w:highlight w:val="yellow"/>
        </w:rPr>
      </w:pPr>
    </w:p>
    <w:p w14:paraId="22BC98B2" w14:textId="77777777" w:rsidR="00045A55" w:rsidRPr="00D227AC" w:rsidRDefault="00045A55" w:rsidP="00045A55">
      <w:pPr>
        <w:spacing w:line="276" w:lineRule="auto"/>
        <w:rPr>
          <w:rFonts w:ascii="Calibri" w:hAnsi="Calibri" w:cs="Calibri"/>
          <w:szCs w:val="19"/>
        </w:rPr>
      </w:pPr>
      <w:r w:rsidRPr="00D227AC">
        <w:rPr>
          <w:rFonts w:ascii="Calibri" w:hAnsi="Calibri" w:cs="Calibri"/>
          <w:szCs w:val="19"/>
        </w:rPr>
        <w:t xml:space="preserve">hierna gezamenlijk te noemen: </w:t>
      </w:r>
      <w:r w:rsidRPr="00D227AC">
        <w:rPr>
          <w:rFonts w:ascii="Calibri" w:hAnsi="Calibri" w:cs="Calibri"/>
          <w:b/>
          <w:szCs w:val="19"/>
        </w:rPr>
        <w:t>“Partijen”</w:t>
      </w:r>
      <w:r w:rsidRPr="00D227AC">
        <w:rPr>
          <w:rFonts w:ascii="Calibri" w:hAnsi="Calibri" w:cs="Calibri"/>
          <w:szCs w:val="19"/>
        </w:rPr>
        <w:t xml:space="preserve">, </w:t>
      </w:r>
    </w:p>
    <w:p w14:paraId="383AA434" w14:textId="77777777" w:rsidR="00045A55" w:rsidRPr="00D227AC" w:rsidRDefault="00045A55" w:rsidP="00045A55">
      <w:pPr>
        <w:pStyle w:val="Geenafstand"/>
        <w:spacing w:line="276" w:lineRule="auto"/>
        <w:rPr>
          <w:rFonts w:cs="Calibri"/>
          <w:sz w:val="19"/>
          <w:szCs w:val="19"/>
        </w:rPr>
      </w:pPr>
    </w:p>
    <w:p w14:paraId="3CBA39EE" w14:textId="654CF90B" w:rsidR="00045A55" w:rsidRPr="00D227AC" w:rsidRDefault="004A6A21" w:rsidP="00045A55">
      <w:pPr>
        <w:pStyle w:val="Geenafstand"/>
        <w:spacing w:line="276" w:lineRule="auto"/>
        <w:rPr>
          <w:rFonts w:cs="Calibri"/>
          <w:sz w:val="19"/>
          <w:szCs w:val="19"/>
        </w:rPr>
      </w:pPr>
      <w:r w:rsidRPr="00D227AC">
        <w:rPr>
          <w:rFonts w:cs="Calibri"/>
          <w:sz w:val="19"/>
          <w:szCs w:val="19"/>
        </w:rPr>
        <w:t>Getekend door</w:t>
      </w:r>
    </w:p>
    <w:p w14:paraId="4F4D2D89" w14:textId="77777777" w:rsidR="00045A55" w:rsidRPr="00D227AC" w:rsidRDefault="00045A55" w:rsidP="00045A55">
      <w:pPr>
        <w:pStyle w:val="Geenafstand"/>
        <w:spacing w:line="276" w:lineRule="auto"/>
        <w:rPr>
          <w:rFonts w:cs="Calibri"/>
          <w:sz w:val="19"/>
          <w:szCs w:val="19"/>
        </w:rPr>
      </w:pPr>
    </w:p>
    <w:p w14:paraId="5ED8C4F2" w14:textId="4A657F91" w:rsidR="00045A55" w:rsidRPr="00D227AC" w:rsidRDefault="00045A55" w:rsidP="00045A55">
      <w:pPr>
        <w:pStyle w:val="Geenafstand"/>
        <w:spacing w:line="276" w:lineRule="auto"/>
        <w:rPr>
          <w:rFonts w:cs="Calibri"/>
          <w:sz w:val="19"/>
          <w:szCs w:val="19"/>
        </w:rPr>
      </w:pPr>
    </w:p>
    <w:p w14:paraId="32DBC8D3" w14:textId="77777777" w:rsidR="004A6A21" w:rsidRPr="00D227AC" w:rsidRDefault="004A6A21" w:rsidP="00045A55">
      <w:pPr>
        <w:pStyle w:val="Geenafstand"/>
        <w:spacing w:line="276" w:lineRule="auto"/>
        <w:rPr>
          <w:rFonts w:cs="Calibri"/>
          <w:sz w:val="19"/>
          <w:szCs w:val="19"/>
          <w:highlight w:val="yellow"/>
        </w:rPr>
      </w:pPr>
    </w:p>
    <w:p w14:paraId="3D08727F" w14:textId="77777777" w:rsidR="00045A55" w:rsidRPr="00D227AC" w:rsidRDefault="00045A55" w:rsidP="00045A55">
      <w:pPr>
        <w:pStyle w:val="Geenafstand"/>
        <w:spacing w:line="276" w:lineRule="auto"/>
        <w:rPr>
          <w:rFonts w:cs="Calibri"/>
          <w:sz w:val="19"/>
          <w:szCs w:val="19"/>
        </w:rPr>
      </w:pPr>
    </w:p>
    <w:p w14:paraId="081D5246" w14:textId="77777777" w:rsidR="00045A55" w:rsidRPr="00D227AC" w:rsidRDefault="00045A55" w:rsidP="00045A55">
      <w:pPr>
        <w:pStyle w:val="Geenafstand"/>
        <w:spacing w:line="276" w:lineRule="auto"/>
        <w:rPr>
          <w:rFonts w:cs="Calibri"/>
          <w:sz w:val="19"/>
          <w:szCs w:val="19"/>
        </w:rPr>
      </w:pPr>
      <w:r w:rsidRPr="00D227AC">
        <w:rPr>
          <w:rFonts w:cs="Calibri"/>
          <w:sz w:val="19"/>
          <w:szCs w:val="19"/>
        </w:rPr>
        <w:t>Opdrachtgever</w:t>
      </w:r>
      <w:r w:rsidRPr="00D227AC">
        <w:rPr>
          <w:rFonts w:cs="Calibri"/>
          <w:sz w:val="19"/>
          <w:szCs w:val="19"/>
        </w:rPr>
        <w:tab/>
      </w:r>
      <w:r w:rsidRPr="00D227AC">
        <w:rPr>
          <w:rFonts w:cs="Calibri"/>
          <w:sz w:val="19"/>
          <w:szCs w:val="19"/>
        </w:rPr>
        <w:tab/>
      </w:r>
      <w:r w:rsidRPr="00D227AC">
        <w:rPr>
          <w:rFonts w:cs="Calibri"/>
          <w:sz w:val="19"/>
          <w:szCs w:val="19"/>
        </w:rPr>
        <w:tab/>
      </w:r>
      <w:r w:rsidRPr="00D227AC">
        <w:rPr>
          <w:rFonts w:cs="Calibri"/>
          <w:sz w:val="19"/>
          <w:szCs w:val="19"/>
        </w:rPr>
        <w:tab/>
      </w:r>
      <w:r w:rsidRPr="00D227AC">
        <w:rPr>
          <w:rFonts w:cs="Calibri"/>
          <w:sz w:val="19"/>
          <w:szCs w:val="19"/>
        </w:rPr>
        <w:tab/>
      </w:r>
      <w:r w:rsidRPr="00D227AC">
        <w:rPr>
          <w:rFonts w:cs="Calibri"/>
          <w:sz w:val="19"/>
          <w:szCs w:val="19"/>
        </w:rPr>
        <w:tab/>
        <w:t>Opdrachtnemer</w:t>
      </w:r>
    </w:p>
    <w:p w14:paraId="67E9FCA0" w14:textId="77777777" w:rsidR="00045A55" w:rsidRPr="00D227AC" w:rsidRDefault="00045A55" w:rsidP="00045A55">
      <w:pPr>
        <w:pStyle w:val="Geenafstand"/>
        <w:spacing w:line="276" w:lineRule="auto"/>
        <w:rPr>
          <w:rFonts w:cs="Calibri"/>
          <w:sz w:val="19"/>
          <w:szCs w:val="19"/>
          <w:highlight w:val="yellow"/>
        </w:rPr>
      </w:pPr>
    </w:p>
    <w:p w14:paraId="168D84FB" w14:textId="189FF8F6" w:rsidR="00045A55" w:rsidRPr="00D227AC" w:rsidRDefault="00D227AC" w:rsidP="00045A55">
      <w:pPr>
        <w:pStyle w:val="Geenafstand"/>
        <w:shd w:val="clear" w:color="auto" w:fill="FFFFFF" w:themeFill="background1"/>
        <w:spacing w:line="276" w:lineRule="auto"/>
        <w:rPr>
          <w:rFonts w:cs="Calibri"/>
          <w:color w:val="FF0000"/>
          <w:sz w:val="19"/>
          <w:szCs w:val="19"/>
          <w:highlight w:val="yellow"/>
        </w:rPr>
      </w:pPr>
      <w:r w:rsidRPr="00D227AC">
        <w:rPr>
          <w:rFonts w:cs="Calibri"/>
          <w:color w:val="FF0000"/>
          <w:sz w:val="19"/>
          <w:szCs w:val="19"/>
          <w:highlight w:val="yellow"/>
        </w:rPr>
        <w:t xml:space="preserve">[titel(s), voorletter(s), achternaam </w:t>
      </w:r>
      <w:r w:rsidR="00F54216" w:rsidRPr="00D227AC">
        <w:rPr>
          <w:rFonts w:cs="Calibri"/>
          <w:color w:val="FF0000"/>
          <w:sz w:val="19"/>
          <w:szCs w:val="19"/>
          <w:highlight w:val="yellow"/>
        </w:rPr>
        <w:tab/>
      </w:r>
      <w:r w:rsidR="00F54216" w:rsidRPr="00D227AC">
        <w:rPr>
          <w:rFonts w:cs="Calibri"/>
          <w:color w:val="FF0000"/>
          <w:sz w:val="19"/>
          <w:szCs w:val="19"/>
          <w:highlight w:val="yellow"/>
        </w:rPr>
        <w:tab/>
      </w:r>
      <w:r w:rsidR="004A6A21" w:rsidRPr="00D227AC">
        <w:rPr>
          <w:rFonts w:cs="Calibri"/>
          <w:color w:val="FF0000"/>
          <w:sz w:val="19"/>
          <w:szCs w:val="19"/>
          <w:highlight w:val="yellow"/>
        </w:rPr>
        <w:tab/>
      </w:r>
      <w:r w:rsidR="004A6A21" w:rsidRPr="00D227AC">
        <w:rPr>
          <w:rFonts w:cs="Calibri"/>
          <w:color w:val="FF0000"/>
          <w:sz w:val="19"/>
          <w:szCs w:val="19"/>
          <w:highlight w:val="yellow"/>
        </w:rPr>
        <w:tab/>
      </w:r>
      <w:r w:rsidRPr="00D227AC">
        <w:rPr>
          <w:rFonts w:cs="Calibri"/>
          <w:color w:val="FF0000"/>
          <w:sz w:val="19"/>
          <w:szCs w:val="19"/>
          <w:highlight w:val="yellow"/>
        </w:rPr>
        <w:t>[titel(s), voorletter(s), achternaam</w:t>
      </w:r>
    </w:p>
    <w:p w14:paraId="4E335884" w14:textId="4E9CCAF7" w:rsidR="00045A55" w:rsidRPr="00FD4ACB" w:rsidRDefault="00D227AC" w:rsidP="00F77D16">
      <w:pPr>
        <w:pStyle w:val="Geenafstand"/>
        <w:shd w:val="clear" w:color="auto" w:fill="FFFFFF" w:themeFill="background1"/>
        <w:spacing w:line="276" w:lineRule="auto"/>
        <w:rPr>
          <w:rFonts w:cs="Calibri"/>
          <w:color w:val="FF0000"/>
          <w:sz w:val="19"/>
          <w:szCs w:val="19"/>
          <w:highlight w:val="yellow"/>
        </w:rPr>
      </w:pPr>
      <w:r w:rsidRPr="00FD4ACB">
        <w:rPr>
          <w:rFonts w:cs="Calibri"/>
          <w:color w:val="FF0000"/>
          <w:sz w:val="19"/>
          <w:szCs w:val="19"/>
          <w:highlight w:val="yellow"/>
        </w:rPr>
        <w:t>functie</w:t>
      </w:r>
      <w:r w:rsidR="00F54216" w:rsidRPr="00FD4ACB">
        <w:rPr>
          <w:rFonts w:cs="Calibri"/>
          <w:color w:val="FF0000"/>
          <w:sz w:val="19"/>
          <w:szCs w:val="19"/>
          <w:highlight w:val="yellow"/>
        </w:rPr>
        <w:tab/>
      </w:r>
      <w:r w:rsidR="00F54216" w:rsidRPr="00FD4ACB">
        <w:rPr>
          <w:rFonts w:cs="Calibri"/>
          <w:color w:val="FF0000"/>
          <w:sz w:val="19"/>
          <w:szCs w:val="19"/>
          <w:highlight w:val="yellow"/>
        </w:rPr>
        <w:tab/>
      </w:r>
      <w:r w:rsidR="00045A55" w:rsidRPr="00FD4ACB">
        <w:rPr>
          <w:rFonts w:cs="Calibri"/>
          <w:color w:val="FF0000"/>
          <w:sz w:val="19"/>
          <w:szCs w:val="19"/>
          <w:highlight w:val="yellow"/>
        </w:rPr>
        <w:tab/>
      </w:r>
      <w:r w:rsidR="00045A55" w:rsidRPr="00FD4ACB">
        <w:rPr>
          <w:rFonts w:cs="Calibri"/>
          <w:color w:val="FF0000"/>
          <w:sz w:val="19"/>
          <w:szCs w:val="19"/>
          <w:highlight w:val="yellow"/>
        </w:rPr>
        <w:tab/>
      </w:r>
      <w:r w:rsidRPr="00FD4ACB">
        <w:rPr>
          <w:rFonts w:cs="Calibri"/>
          <w:color w:val="FF0000"/>
          <w:sz w:val="19"/>
          <w:szCs w:val="19"/>
          <w:highlight w:val="yellow"/>
        </w:rPr>
        <w:tab/>
      </w:r>
      <w:r w:rsidRPr="00FD4ACB">
        <w:rPr>
          <w:rFonts w:cs="Calibri"/>
          <w:color w:val="FF0000"/>
          <w:sz w:val="19"/>
          <w:szCs w:val="19"/>
          <w:highlight w:val="yellow"/>
        </w:rPr>
        <w:tab/>
      </w:r>
      <w:r w:rsidR="00045A55" w:rsidRPr="00FD4ACB">
        <w:rPr>
          <w:rFonts w:cs="Calibri"/>
          <w:color w:val="FF0000"/>
          <w:sz w:val="19"/>
          <w:szCs w:val="19"/>
          <w:highlight w:val="yellow"/>
        </w:rPr>
        <w:tab/>
      </w:r>
      <w:proofErr w:type="spellStart"/>
      <w:r w:rsidRPr="00FD4ACB">
        <w:rPr>
          <w:rFonts w:cs="Calibri"/>
          <w:color w:val="FF0000"/>
          <w:sz w:val="19"/>
          <w:szCs w:val="19"/>
          <w:highlight w:val="yellow"/>
        </w:rPr>
        <w:t>functie</w:t>
      </w:r>
      <w:proofErr w:type="spellEnd"/>
    </w:p>
    <w:p w14:paraId="22D796CC" w14:textId="0CB96143" w:rsidR="00045A55" w:rsidRPr="00D227AC" w:rsidRDefault="004A6A21" w:rsidP="00045A55">
      <w:pPr>
        <w:rPr>
          <w:rFonts w:eastAsia="Arial"/>
          <w:color w:val="FF0000"/>
          <w:highlight w:val="yellow"/>
          <w:lang w:eastAsia="en-US"/>
        </w:rPr>
      </w:pPr>
      <w:r w:rsidRPr="00D227AC">
        <w:rPr>
          <w:rFonts w:eastAsia="Arial"/>
          <w:color w:val="FF0000"/>
          <w:highlight w:val="yellow"/>
          <w:lang w:eastAsia="en-US"/>
        </w:rPr>
        <w:t>plaats: ……………………………..</w:t>
      </w:r>
      <w:r w:rsidRPr="00D227AC">
        <w:rPr>
          <w:rFonts w:eastAsia="Arial"/>
          <w:color w:val="FF0000"/>
          <w:highlight w:val="yellow"/>
          <w:lang w:eastAsia="en-US"/>
        </w:rPr>
        <w:tab/>
      </w:r>
      <w:r w:rsidRPr="00D227AC">
        <w:rPr>
          <w:rFonts w:eastAsia="Arial"/>
          <w:color w:val="FF0000"/>
          <w:highlight w:val="yellow"/>
          <w:lang w:eastAsia="en-US"/>
        </w:rPr>
        <w:tab/>
      </w:r>
      <w:r w:rsidRPr="00D227AC">
        <w:rPr>
          <w:rFonts w:eastAsia="Arial"/>
          <w:color w:val="FF0000"/>
          <w:highlight w:val="yellow"/>
          <w:lang w:eastAsia="en-US"/>
        </w:rPr>
        <w:tab/>
      </w:r>
      <w:r w:rsidRPr="00D227AC">
        <w:rPr>
          <w:rFonts w:eastAsia="Arial"/>
          <w:color w:val="FF0000"/>
          <w:highlight w:val="yellow"/>
          <w:lang w:eastAsia="en-US"/>
        </w:rPr>
        <w:tab/>
      </w:r>
      <w:r w:rsidRPr="00D227AC">
        <w:rPr>
          <w:rFonts w:eastAsia="Arial"/>
          <w:color w:val="FF0000"/>
          <w:highlight w:val="yellow"/>
          <w:lang w:eastAsia="en-US"/>
        </w:rPr>
        <w:tab/>
        <w:t>plaats: ……………………………..</w:t>
      </w:r>
    </w:p>
    <w:p w14:paraId="145AAD3E" w14:textId="79E00F9B" w:rsidR="004A6A21" w:rsidRPr="00D227AC" w:rsidRDefault="004A6A21" w:rsidP="00045A55">
      <w:pPr>
        <w:rPr>
          <w:rFonts w:eastAsia="Arial"/>
          <w:color w:val="FF0000"/>
          <w:highlight w:val="yellow"/>
          <w:lang w:eastAsia="en-US"/>
        </w:rPr>
      </w:pPr>
      <w:r w:rsidRPr="00D227AC">
        <w:rPr>
          <w:rFonts w:eastAsia="Arial"/>
          <w:color w:val="FF0000"/>
          <w:highlight w:val="yellow"/>
          <w:lang w:eastAsia="en-US"/>
        </w:rPr>
        <w:t>datum: …………………………….</w:t>
      </w:r>
      <w:r w:rsidRPr="00D227AC">
        <w:rPr>
          <w:rFonts w:eastAsia="Arial"/>
          <w:color w:val="FF0000"/>
          <w:highlight w:val="yellow"/>
          <w:lang w:eastAsia="en-US"/>
        </w:rPr>
        <w:tab/>
      </w:r>
      <w:r w:rsidRPr="00D227AC">
        <w:rPr>
          <w:rFonts w:eastAsia="Arial"/>
          <w:color w:val="FF0000"/>
          <w:highlight w:val="yellow"/>
          <w:lang w:eastAsia="en-US"/>
        </w:rPr>
        <w:tab/>
      </w:r>
      <w:r w:rsidRPr="00D227AC">
        <w:rPr>
          <w:rFonts w:eastAsia="Arial"/>
          <w:color w:val="FF0000"/>
          <w:highlight w:val="yellow"/>
          <w:lang w:eastAsia="en-US"/>
        </w:rPr>
        <w:tab/>
      </w:r>
      <w:r w:rsidRPr="00D227AC">
        <w:rPr>
          <w:rFonts w:eastAsia="Arial"/>
          <w:color w:val="FF0000"/>
          <w:highlight w:val="yellow"/>
          <w:lang w:eastAsia="en-US"/>
        </w:rPr>
        <w:tab/>
      </w:r>
      <w:r w:rsidRPr="00D227AC">
        <w:rPr>
          <w:rFonts w:eastAsia="Arial"/>
          <w:color w:val="FF0000"/>
          <w:highlight w:val="yellow"/>
          <w:lang w:eastAsia="en-US"/>
        </w:rPr>
        <w:tab/>
        <w:t>datum: …………………………….</w:t>
      </w:r>
    </w:p>
    <w:p w14:paraId="43C0D797" w14:textId="77777777" w:rsidR="00045A55" w:rsidRPr="00D227AC" w:rsidRDefault="00045A55" w:rsidP="00045A55">
      <w:pPr>
        <w:pStyle w:val="Kop1"/>
        <w:rPr>
          <w:sz w:val="48"/>
          <w:szCs w:val="48"/>
          <w:lang w:val="nl-NL"/>
        </w:rPr>
      </w:pPr>
      <w:bookmarkStart w:id="1" w:name="_Toc177071636"/>
      <w:r w:rsidRPr="00D227AC">
        <w:rPr>
          <w:sz w:val="48"/>
          <w:szCs w:val="48"/>
          <w:lang w:val="nl-NL"/>
        </w:rPr>
        <w:t>Algemene informatie</w:t>
      </w:r>
      <w:bookmarkEnd w:id="1"/>
    </w:p>
    <w:p w14:paraId="0A5FB295" w14:textId="77777777" w:rsidR="0096070A" w:rsidRPr="00D227AC" w:rsidRDefault="0096070A" w:rsidP="00045A55">
      <w:pPr>
        <w:rPr>
          <w:lang w:eastAsia="en-US"/>
        </w:rPr>
      </w:pPr>
    </w:p>
    <w:p w14:paraId="4CDA0F9D" w14:textId="45CF8954" w:rsidR="0096070A" w:rsidRPr="00D227AC" w:rsidRDefault="0096070A" w:rsidP="0096070A">
      <w:r w:rsidRPr="00D227AC">
        <w:t xml:space="preserve">De Service Level Agreement (SLA) beschrijft de dienstverlening welke Opdrachtgever aan </w:t>
      </w:r>
      <w:r w:rsidR="00D227AC" w:rsidRPr="00D227AC">
        <w:t xml:space="preserve">FG </w:t>
      </w:r>
      <w:r w:rsidRPr="00D227AC">
        <w:t>diensten zal betrekken van Opdrachtnemer en de daarbij geldende prestatieniveaus.</w:t>
      </w:r>
    </w:p>
    <w:p w14:paraId="6495CEB4" w14:textId="77777777" w:rsidR="0096070A" w:rsidRPr="00D227AC" w:rsidRDefault="0096070A" w:rsidP="0096070A">
      <w:pPr>
        <w:spacing w:before="8" w:line="220" w:lineRule="exact"/>
        <w:rPr>
          <w:sz w:val="18"/>
          <w:szCs w:val="18"/>
        </w:rPr>
      </w:pPr>
    </w:p>
    <w:p w14:paraId="6227B2F8" w14:textId="42D84ABF" w:rsidR="0096070A" w:rsidRPr="00D227AC" w:rsidRDefault="0096070A" w:rsidP="0096070A">
      <w:pPr>
        <w:spacing w:before="8" w:line="220" w:lineRule="exact"/>
        <w:rPr>
          <w:sz w:val="18"/>
          <w:szCs w:val="18"/>
        </w:rPr>
      </w:pPr>
      <w:r w:rsidRPr="00702F39">
        <w:t>De SLA geeft weer welke prestatieniveaus zijn afgesproken.</w:t>
      </w:r>
      <w:r w:rsidRPr="00D227AC">
        <w:t xml:space="preserve"> Daarnaast kan de SLA bijdragen aan focus op blijvende ontwikkeling van de dienstverlening en de samenwerking. Door </w:t>
      </w:r>
      <w:r w:rsidRPr="00D227AC">
        <w:rPr>
          <w:lang w:eastAsia="en-US"/>
        </w:rPr>
        <w:t>de SLA niet in te zetten als ‘afrekensysteem’ maar als ‘verbetermethodiek’ krijgen Opdrachtnemer en Opdrachtgever de kans om ondernemerschap te tonen binnen de samenwerking. Daartoe dient het SLA ruimte te bieden voor initiatief, eigen verantwoordelijkheid, innovatie en mogelijkheden om te experimenteren.</w:t>
      </w:r>
      <w:r w:rsidR="008F223C">
        <w:rPr>
          <w:lang w:eastAsia="en-US"/>
        </w:rPr>
        <w:t xml:space="preserve"> </w:t>
      </w:r>
    </w:p>
    <w:p w14:paraId="4383283F" w14:textId="794BF0DC" w:rsidR="0096070A" w:rsidRPr="00D227AC" w:rsidRDefault="0096070A" w:rsidP="00045A55">
      <w:pPr>
        <w:rPr>
          <w:highlight w:val="yellow"/>
          <w:lang w:eastAsia="en-US"/>
        </w:rPr>
      </w:pPr>
    </w:p>
    <w:p w14:paraId="36EE4C75" w14:textId="77777777" w:rsidR="0090533E" w:rsidRPr="00B416BA" w:rsidRDefault="0090533E" w:rsidP="0090533E">
      <w:pPr>
        <w:pStyle w:val="Kop1"/>
        <w:numPr>
          <w:ilvl w:val="0"/>
          <w:numId w:val="0"/>
        </w:numPr>
        <w:ind w:left="720" w:hanging="720"/>
        <w:rPr>
          <w:lang w:val="nl-NL"/>
        </w:rPr>
      </w:pPr>
      <w:bookmarkStart w:id="2" w:name="_Toc177071637"/>
      <w:r w:rsidRPr="00B416BA">
        <w:rPr>
          <w:lang w:val="nl-NL"/>
        </w:rPr>
        <w:lastRenderedPageBreak/>
        <w:t>2.1</w:t>
      </w:r>
      <w:r w:rsidRPr="00B416BA">
        <w:rPr>
          <w:lang w:val="nl-NL"/>
        </w:rPr>
        <w:tab/>
        <w:t>Aanvang en looptijd</w:t>
      </w:r>
      <w:bookmarkEnd w:id="2"/>
    </w:p>
    <w:p w14:paraId="6EF7E3AA" w14:textId="699B82DC" w:rsidR="0090533E" w:rsidRPr="00D227AC" w:rsidRDefault="0090533E" w:rsidP="0090533E">
      <w:pPr>
        <w:rPr>
          <w:highlight w:val="yellow"/>
          <w:lang w:eastAsia="en-US"/>
        </w:rPr>
      </w:pPr>
      <w:r w:rsidRPr="00B416BA">
        <w:rPr>
          <w:lang w:eastAsia="en-US"/>
        </w:rPr>
        <w:t xml:space="preserve">Deze SLA gaat in op </w:t>
      </w:r>
      <w:r w:rsidR="004646F3" w:rsidRPr="006A0B8C">
        <w:rPr>
          <w:color w:val="FF0000"/>
          <w:highlight w:val="yellow"/>
          <w:lang w:eastAsia="en-US"/>
        </w:rPr>
        <w:t xml:space="preserve">1 </w:t>
      </w:r>
      <w:r w:rsidR="006F24D9" w:rsidRPr="006A0B8C">
        <w:rPr>
          <w:color w:val="FF0000"/>
          <w:highlight w:val="yellow"/>
          <w:lang w:eastAsia="en-US"/>
        </w:rPr>
        <w:t xml:space="preserve">februari </w:t>
      </w:r>
      <w:r w:rsidR="004646F3" w:rsidRPr="006A0B8C">
        <w:rPr>
          <w:color w:val="FF0000"/>
          <w:highlight w:val="yellow"/>
          <w:lang w:eastAsia="en-US"/>
        </w:rPr>
        <w:t>2025</w:t>
      </w:r>
      <w:r w:rsidR="004646F3">
        <w:rPr>
          <w:color w:val="FF0000"/>
          <w:lang w:eastAsia="en-US"/>
        </w:rPr>
        <w:t xml:space="preserve"> </w:t>
      </w:r>
      <w:r w:rsidRPr="00B416BA">
        <w:rPr>
          <w:lang w:eastAsia="en-US"/>
        </w:rPr>
        <w:t xml:space="preserve">en eindigt op </w:t>
      </w:r>
      <w:proofErr w:type="spellStart"/>
      <w:r w:rsidR="00B416BA" w:rsidRPr="00702F39">
        <w:rPr>
          <w:color w:val="FF0000"/>
          <w:highlight w:val="yellow"/>
          <w:lang w:eastAsia="en-US"/>
        </w:rPr>
        <w:t>dd</w:t>
      </w:r>
      <w:proofErr w:type="spellEnd"/>
      <w:r w:rsidR="00B416BA" w:rsidRPr="00702F39">
        <w:rPr>
          <w:color w:val="FF0000"/>
          <w:highlight w:val="yellow"/>
          <w:lang w:eastAsia="en-US"/>
        </w:rPr>
        <w:t xml:space="preserve"> mm </w:t>
      </w:r>
      <w:proofErr w:type="spellStart"/>
      <w:r w:rsidR="00B416BA" w:rsidRPr="00702F39">
        <w:rPr>
          <w:color w:val="FF0000"/>
          <w:highlight w:val="yellow"/>
          <w:lang w:eastAsia="en-US"/>
        </w:rPr>
        <w:t>jjjj</w:t>
      </w:r>
      <w:proofErr w:type="spellEnd"/>
      <w:r w:rsidR="00E630F1" w:rsidRPr="00B416BA">
        <w:rPr>
          <w:lang w:eastAsia="en-US"/>
        </w:rPr>
        <w:t>,</w:t>
      </w:r>
      <w:r w:rsidRPr="00B416BA">
        <w:rPr>
          <w:lang w:eastAsia="en-US"/>
        </w:rPr>
        <w:t xml:space="preserve"> gelijk met de einddatum van de </w:t>
      </w:r>
      <w:r w:rsidR="00B416BA" w:rsidRPr="00B416BA">
        <w:rPr>
          <w:color w:val="FF0000"/>
          <w:highlight w:val="yellow"/>
          <w:lang w:eastAsia="en-US"/>
        </w:rPr>
        <w:t>O</w:t>
      </w:r>
      <w:r w:rsidRPr="00B416BA">
        <w:rPr>
          <w:color w:val="FF0000"/>
          <w:highlight w:val="yellow"/>
          <w:lang w:eastAsia="en-US"/>
        </w:rPr>
        <w:t>vereenkomst</w:t>
      </w:r>
      <w:r w:rsidRPr="00B416BA">
        <w:rPr>
          <w:lang w:eastAsia="en-US"/>
        </w:rPr>
        <w:t xml:space="preserve">. Indien de einddatum van de </w:t>
      </w:r>
      <w:r w:rsidR="00B416BA" w:rsidRPr="00B416BA">
        <w:rPr>
          <w:lang w:eastAsia="en-US"/>
        </w:rPr>
        <w:t>O</w:t>
      </w:r>
      <w:r w:rsidRPr="00B416BA">
        <w:rPr>
          <w:lang w:eastAsia="en-US"/>
        </w:rPr>
        <w:t xml:space="preserve">vereenkomst verlengd wordt, wordt de duur van deze SLA automatisch verlengd tot de nieuwe einddatum van de </w:t>
      </w:r>
      <w:r w:rsidR="00B416BA" w:rsidRPr="00B416BA">
        <w:rPr>
          <w:lang w:eastAsia="en-US"/>
        </w:rPr>
        <w:t>O</w:t>
      </w:r>
      <w:r w:rsidRPr="00B416BA">
        <w:rPr>
          <w:lang w:eastAsia="en-US"/>
        </w:rPr>
        <w:t>vereenkomst, tenzij anders overeengekomen tussen Opdrachtgever en Opdrachtnemer.</w:t>
      </w:r>
    </w:p>
    <w:p w14:paraId="36E5F5AE" w14:textId="77777777" w:rsidR="0090533E" w:rsidRPr="00B416BA" w:rsidRDefault="0090533E" w:rsidP="0090533E">
      <w:pPr>
        <w:rPr>
          <w:lang w:eastAsia="en-US"/>
        </w:rPr>
      </w:pPr>
    </w:p>
    <w:p w14:paraId="4A9D39AA" w14:textId="633C4295" w:rsidR="004646F3" w:rsidRPr="00B416BA" w:rsidRDefault="004646F3" w:rsidP="004646F3">
      <w:pPr>
        <w:rPr>
          <w:lang w:eastAsia="en-US"/>
        </w:rPr>
      </w:pPr>
      <w:r w:rsidRPr="00B416BA">
        <w:rPr>
          <w:lang w:eastAsia="en-US"/>
        </w:rPr>
        <w:t xml:space="preserve">In het geval dat de Overeenkomst eerder wordt beëindigd, dan zal tevens de SLA </w:t>
      </w:r>
      <w:r>
        <w:rPr>
          <w:lang w:eastAsia="en-US"/>
        </w:rPr>
        <w:t>van rechtswege eindigen.</w:t>
      </w:r>
    </w:p>
    <w:p w14:paraId="6C282ADF" w14:textId="77777777" w:rsidR="0090533E" w:rsidRPr="00B416BA" w:rsidRDefault="0090533E" w:rsidP="0090533E">
      <w:pPr>
        <w:pStyle w:val="Kop1"/>
        <w:numPr>
          <w:ilvl w:val="0"/>
          <w:numId w:val="0"/>
        </w:numPr>
        <w:ind w:left="720" w:hanging="720"/>
        <w:rPr>
          <w:lang w:val="nl-NL"/>
        </w:rPr>
      </w:pPr>
      <w:bookmarkStart w:id="3" w:name="_Toc177071638"/>
      <w:r w:rsidRPr="00B416BA">
        <w:rPr>
          <w:lang w:val="nl-NL"/>
        </w:rPr>
        <w:t>2.2</w:t>
      </w:r>
      <w:r w:rsidRPr="00B416BA">
        <w:rPr>
          <w:lang w:val="nl-NL"/>
        </w:rPr>
        <w:tab/>
        <w:t>Controle en beheersing</w:t>
      </w:r>
      <w:bookmarkEnd w:id="3"/>
    </w:p>
    <w:p w14:paraId="01B5F0EA" w14:textId="76C832E3" w:rsidR="007968A1" w:rsidRPr="00D227AC" w:rsidRDefault="0090533E" w:rsidP="007968A1">
      <w:pPr>
        <w:spacing w:before="8" w:line="220" w:lineRule="exact"/>
        <w:rPr>
          <w:sz w:val="18"/>
          <w:szCs w:val="18"/>
        </w:rPr>
      </w:pPr>
      <w:r w:rsidRPr="00B416BA">
        <w:rPr>
          <w:lang w:eastAsia="en-US"/>
        </w:rPr>
        <w:t>Opdrachtnemer beheert de overeengekomen dienstverlening proactief. Dat wil zeggen dat de</w:t>
      </w:r>
      <w:r w:rsidR="0096070A" w:rsidRPr="00B416BA">
        <w:rPr>
          <w:lang w:eastAsia="en-US"/>
        </w:rPr>
        <w:t xml:space="preserve"> kwaliteit van de dienstverlening</w:t>
      </w:r>
      <w:r w:rsidRPr="00B416BA">
        <w:rPr>
          <w:lang w:eastAsia="en-US"/>
        </w:rPr>
        <w:t xml:space="preserve"> door Opdrachtnemer continu wordt vergeleken met de aspecten zoals benoemd in deze SLA </w:t>
      </w:r>
      <w:r w:rsidR="00702F39">
        <w:rPr>
          <w:lang w:eastAsia="en-US"/>
        </w:rPr>
        <w:t>en actuele ontwikkelingen op het vakgebied.  E</w:t>
      </w:r>
      <w:r w:rsidR="0096070A" w:rsidRPr="00B416BA">
        <w:rPr>
          <w:lang w:eastAsia="en-US"/>
        </w:rPr>
        <w:t xml:space="preserve">ventuele </w:t>
      </w:r>
      <w:r w:rsidRPr="00B416BA">
        <w:rPr>
          <w:lang w:eastAsia="en-US"/>
        </w:rPr>
        <w:t xml:space="preserve">afwijkingen ten aanzien van de gespecificeerde dienstverlening worden gesignaleerd en gedeeld met Opdrachtgever. Opdrachtnemer zal bij normoverschrijdingen en/of afwijkingen, of zoveel eerder deze normoverschrijdingen en/of afwijkingen worden voorzien, een voorstel doen om de dienstverlening zo spoedig mogelijk (weer) in overeenstemming te brengen met de specificaties zoals vastgelegd in de </w:t>
      </w:r>
      <w:r w:rsidR="00B416BA" w:rsidRPr="00B416BA">
        <w:rPr>
          <w:lang w:eastAsia="en-US"/>
        </w:rPr>
        <w:t>O</w:t>
      </w:r>
      <w:r w:rsidRPr="00B416BA">
        <w:rPr>
          <w:lang w:eastAsia="en-US"/>
        </w:rPr>
        <w:t xml:space="preserve">vereenkomst en/of het Programma van Eisen. De aspecten zoals benoemd in deze SLA worden periodiek, doch minimaal </w:t>
      </w:r>
      <w:r w:rsidR="004848D0" w:rsidRPr="00B416BA">
        <w:rPr>
          <w:lang w:eastAsia="en-US"/>
        </w:rPr>
        <w:t>twee</w:t>
      </w:r>
      <w:r w:rsidRPr="00B416BA">
        <w:rPr>
          <w:lang w:eastAsia="en-US"/>
        </w:rPr>
        <w:t xml:space="preserve">maal per </w:t>
      </w:r>
      <w:r w:rsidR="004848D0" w:rsidRPr="00B416BA">
        <w:rPr>
          <w:lang w:eastAsia="en-US"/>
        </w:rPr>
        <w:t>jaar</w:t>
      </w:r>
      <w:r w:rsidRPr="00B416BA">
        <w:rPr>
          <w:lang w:eastAsia="en-US"/>
        </w:rPr>
        <w:t>, besproken en de uitkomsten worden vastgelegd in een gezamenlijke rapportage</w:t>
      </w:r>
      <w:r w:rsidR="00B416BA" w:rsidRPr="00B416BA">
        <w:rPr>
          <w:lang w:eastAsia="en-US"/>
        </w:rPr>
        <w:t xml:space="preserve"> of een </w:t>
      </w:r>
      <w:r w:rsidRPr="00B416BA">
        <w:rPr>
          <w:lang w:eastAsia="en-US"/>
        </w:rPr>
        <w:t xml:space="preserve">gespreksverslag. </w:t>
      </w:r>
      <w:r w:rsidR="007968A1">
        <w:rPr>
          <w:lang w:eastAsia="en-US"/>
        </w:rPr>
        <w:t>Het hoofd Interne Audit van NWO zal in het kader van deze SLA en de controle en beheersing daarvan als contractmanager fungeren.</w:t>
      </w:r>
    </w:p>
    <w:p w14:paraId="5C01B0F6" w14:textId="3BE8014C" w:rsidR="0090533E" w:rsidRPr="00B416BA" w:rsidRDefault="0090533E" w:rsidP="0090533E">
      <w:pPr>
        <w:rPr>
          <w:lang w:eastAsia="en-US"/>
        </w:rPr>
      </w:pPr>
    </w:p>
    <w:p w14:paraId="47EEA243" w14:textId="77777777" w:rsidR="0090533E" w:rsidRPr="001741FF" w:rsidRDefault="0090533E" w:rsidP="0090533E">
      <w:pPr>
        <w:pStyle w:val="Kop2"/>
        <w:numPr>
          <w:ilvl w:val="0"/>
          <w:numId w:val="0"/>
        </w:numPr>
        <w:rPr>
          <w:rFonts w:ascii="Saira ExtraCondensed Medium" w:hAnsi="Saira ExtraCondensed Medium"/>
          <w:color w:val="008B9F"/>
          <w:sz w:val="28"/>
          <w:lang w:val="nl-NL"/>
        </w:rPr>
      </w:pPr>
      <w:bookmarkStart w:id="4" w:name="_Toc177071639"/>
      <w:r w:rsidRPr="001741FF">
        <w:rPr>
          <w:rFonts w:ascii="Saira ExtraCondensed Medium" w:hAnsi="Saira ExtraCondensed Medium"/>
          <w:color w:val="008B9F"/>
          <w:sz w:val="28"/>
          <w:lang w:val="nl-NL"/>
        </w:rPr>
        <w:t>2.2.1</w:t>
      </w:r>
      <w:r w:rsidRPr="001741FF">
        <w:rPr>
          <w:rFonts w:ascii="Saira ExtraCondensed Medium" w:hAnsi="Saira ExtraCondensed Medium"/>
          <w:color w:val="008B9F"/>
          <w:sz w:val="28"/>
          <w:lang w:val="nl-NL"/>
        </w:rPr>
        <w:tab/>
        <w:t>Procedure wijziging van het SLA</w:t>
      </w:r>
      <w:bookmarkEnd w:id="4"/>
    </w:p>
    <w:p w14:paraId="07A33FFC" w14:textId="77777777" w:rsidR="00C54BD5" w:rsidRDefault="0090533E" w:rsidP="0090533E">
      <w:pPr>
        <w:rPr>
          <w:lang w:eastAsia="en-US"/>
        </w:rPr>
      </w:pPr>
      <w:r w:rsidRPr="001741FF">
        <w:rPr>
          <w:lang w:eastAsia="en-US"/>
        </w:rPr>
        <w:t>Een wijziging in het SLA wordt voorgelegd in het periodiek overleg tussen Opdrachtgever en Opdrachtnemer. Het periodiek overleg is een samenwerkingsverband tussen Opdrachtgever en Opdrachtnemer ten aanzien van de dienstverlening. Een wijziging kan enkel definitief worden doorgevoerd indien beide Partijen daarmee</w:t>
      </w:r>
      <w:r w:rsidR="0096070A" w:rsidRPr="001741FF">
        <w:rPr>
          <w:lang w:eastAsia="en-US"/>
        </w:rPr>
        <w:t xml:space="preserve"> schriftelijk</w:t>
      </w:r>
      <w:r w:rsidRPr="001741FF">
        <w:rPr>
          <w:lang w:eastAsia="en-US"/>
        </w:rPr>
        <w:t xml:space="preserve"> instemmen. </w:t>
      </w:r>
      <w:r w:rsidR="00C54BD5">
        <w:rPr>
          <w:lang w:eastAsia="en-US"/>
        </w:rPr>
        <w:t>In overleg wordt bepaald of de noodzaak bestaat een volledig herziene versie van het SLA te laten opstellen en ondertekenen door beide partijen.</w:t>
      </w:r>
    </w:p>
    <w:p w14:paraId="792BE239" w14:textId="7C52EC5B" w:rsidR="0090533E" w:rsidRPr="001741FF" w:rsidRDefault="0090533E" w:rsidP="005F7BF1">
      <w:pPr>
        <w:pStyle w:val="Kop2"/>
        <w:numPr>
          <w:ilvl w:val="0"/>
          <w:numId w:val="0"/>
        </w:numPr>
        <w:rPr>
          <w:rFonts w:ascii="Saira ExtraCondensed Medium" w:hAnsi="Saira ExtraCondensed Medium"/>
          <w:color w:val="008B9F"/>
          <w:sz w:val="28"/>
          <w:lang w:val="nl-NL"/>
        </w:rPr>
      </w:pPr>
      <w:bookmarkStart w:id="5" w:name="_Toc177071640"/>
      <w:r w:rsidRPr="001741FF">
        <w:rPr>
          <w:rFonts w:ascii="Saira ExtraCondensed Medium" w:hAnsi="Saira ExtraCondensed Medium"/>
          <w:color w:val="008B9F"/>
          <w:sz w:val="28"/>
          <w:lang w:val="nl-NL"/>
        </w:rPr>
        <w:t>2.2.</w:t>
      </w:r>
      <w:r w:rsidR="00CD16DA">
        <w:rPr>
          <w:rFonts w:ascii="Saira ExtraCondensed Medium" w:hAnsi="Saira ExtraCondensed Medium"/>
          <w:color w:val="008B9F"/>
          <w:sz w:val="28"/>
          <w:lang w:val="nl-NL"/>
        </w:rPr>
        <w:t>2</w:t>
      </w:r>
      <w:r w:rsidRPr="001741FF">
        <w:rPr>
          <w:rFonts w:ascii="Saira ExtraCondensed Medium" w:hAnsi="Saira ExtraCondensed Medium"/>
          <w:color w:val="008B9F"/>
          <w:sz w:val="28"/>
          <w:lang w:val="nl-NL"/>
        </w:rPr>
        <w:tab/>
        <w:t>Incidentele afwijkingen</w:t>
      </w:r>
      <w:bookmarkEnd w:id="5"/>
    </w:p>
    <w:p w14:paraId="359A7241" w14:textId="14DAFE62" w:rsidR="002220B4" w:rsidRPr="001741FF" w:rsidRDefault="0090533E" w:rsidP="005E267D">
      <w:r w:rsidRPr="001741FF">
        <w:rPr>
          <w:lang w:eastAsia="en-US"/>
        </w:rPr>
        <w:t>In onderling overleg tussen Partijen kan, in incidentele gevallen, afgeweken worden van het gestelde in deze SLA. De afwijkende afspraak wordt in het verslag van het periodiek overleg vastgelegd.</w:t>
      </w:r>
      <w:r w:rsidRPr="001741FF">
        <w:tab/>
      </w:r>
    </w:p>
    <w:p w14:paraId="011E0354" w14:textId="77777777" w:rsidR="002220B4" w:rsidRPr="00E16D0A" w:rsidRDefault="006B4A11" w:rsidP="00012788">
      <w:pPr>
        <w:pStyle w:val="Kop1"/>
        <w:rPr>
          <w:sz w:val="48"/>
          <w:szCs w:val="48"/>
          <w:lang w:val="nl-NL"/>
        </w:rPr>
      </w:pPr>
      <w:bookmarkStart w:id="6" w:name="_Toc177071641"/>
      <w:r w:rsidRPr="00E16D0A">
        <w:rPr>
          <w:sz w:val="48"/>
          <w:szCs w:val="48"/>
          <w:lang w:val="nl-NL"/>
        </w:rPr>
        <w:t>Korte beschrijving dienstverlening</w:t>
      </w:r>
      <w:bookmarkEnd w:id="6"/>
    </w:p>
    <w:p w14:paraId="77726D94" w14:textId="5EBDBF80" w:rsidR="006B4A11" w:rsidRPr="00E16D0A" w:rsidRDefault="006B4A11" w:rsidP="006B4A11">
      <w:pPr>
        <w:tabs>
          <w:tab w:val="num" w:pos="1440"/>
        </w:tabs>
        <w:spacing w:line="276" w:lineRule="auto"/>
        <w:rPr>
          <w:rFonts w:ascii="Calibri" w:hAnsi="Calibri" w:cs="Calibri"/>
          <w:szCs w:val="19"/>
        </w:rPr>
      </w:pPr>
      <w:r w:rsidRPr="00E16D0A">
        <w:rPr>
          <w:rFonts w:ascii="Calibri" w:hAnsi="Calibri" w:cs="Calibri"/>
          <w:szCs w:val="19"/>
        </w:rPr>
        <w:t xml:space="preserve">De </w:t>
      </w:r>
      <w:r w:rsidR="001741FF" w:rsidRPr="00E16D0A">
        <w:rPr>
          <w:rFonts w:ascii="Calibri" w:hAnsi="Calibri" w:cs="Calibri"/>
          <w:szCs w:val="19"/>
        </w:rPr>
        <w:t xml:space="preserve">Overeenkomst </w:t>
      </w:r>
      <w:r w:rsidRPr="00E16D0A">
        <w:rPr>
          <w:rFonts w:ascii="Calibri" w:hAnsi="Calibri" w:cs="Calibri"/>
          <w:szCs w:val="19"/>
        </w:rPr>
        <w:t xml:space="preserve">voor </w:t>
      </w:r>
      <w:r w:rsidR="001741FF" w:rsidRPr="00E16D0A">
        <w:rPr>
          <w:rFonts w:ascii="Calibri" w:hAnsi="Calibri" w:cs="Calibri"/>
          <w:szCs w:val="19"/>
        </w:rPr>
        <w:t>Dienstverlening FG</w:t>
      </w:r>
      <w:r w:rsidRPr="00E16D0A">
        <w:rPr>
          <w:rFonts w:ascii="Calibri" w:hAnsi="Calibri" w:cs="Calibri"/>
          <w:b/>
          <w:szCs w:val="19"/>
        </w:rPr>
        <w:t xml:space="preserve"> </w:t>
      </w:r>
      <w:r w:rsidRPr="00E16D0A">
        <w:rPr>
          <w:rFonts w:ascii="Calibri" w:hAnsi="Calibri" w:cs="Calibri"/>
          <w:szCs w:val="19"/>
        </w:rPr>
        <w:t xml:space="preserve">voorziet in de </w:t>
      </w:r>
      <w:r w:rsidR="001741FF" w:rsidRPr="00E16D0A">
        <w:rPr>
          <w:rFonts w:ascii="Calibri" w:hAnsi="Calibri" w:cs="Calibri"/>
          <w:szCs w:val="19"/>
        </w:rPr>
        <w:t xml:space="preserve">uitbesteding van de FG functie </w:t>
      </w:r>
      <w:r w:rsidR="00C54BD5">
        <w:rPr>
          <w:rFonts w:ascii="Calibri" w:hAnsi="Calibri" w:cs="Calibri"/>
          <w:szCs w:val="19"/>
        </w:rPr>
        <w:t xml:space="preserve">zoals opgenomen in het Beschrijvend Document van de aanbesteding. De beschreven FG dienstverlening bestaat </w:t>
      </w:r>
      <w:r w:rsidR="001741FF" w:rsidRPr="00E16D0A">
        <w:rPr>
          <w:rFonts w:ascii="Calibri" w:hAnsi="Calibri" w:cs="Calibri"/>
          <w:szCs w:val="19"/>
        </w:rPr>
        <w:t xml:space="preserve">voor zowel NWO-D als NWO-I </w:t>
      </w:r>
      <w:r w:rsidR="00D750EA">
        <w:rPr>
          <w:rFonts w:ascii="Calibri" w:hAnsi="Calibri" w:cs="Calibri"/>
          <w:szCs w:val="19"/>
        </w:rPr>
        <w:t xml:space="preserve">uit </w:t>
      </w:r>
      <w:r w:rsidR="00C54BD5">
        <w:rPr>
          <w:rFonts w:ascii="Calibri" w:hAnsi="Calibri" w:cs="Calibri"/>
          <w:szCs w:val="19"/>
        </w:rPr>
        <w:t xml:space="preserve">het invulling geven aan de taken zoals </w:t>
      </w:r>
      <w:r w:rsidR="001741FF" w:rsidRPr="00E16D0A">
        <w:rPr>
          <w:rFonts w:ascii="Calibri" w:hAnsi="Calibri" w:cs="Calibri"/>
          <w:szCs w:val="19"/>
        </w:rPr>
        <w:t>omschreven in artikel 39 van de AVG:</w:t>
      </w:r>
    </w:p>
    <w:p w14:paraId="431B4E7B" w14:textId="2CED97CF" w:rsidR="001741FF" w:rsidRPr="00D1316C" w:rsidRDefault="001741FF" w:rsidP="003D59DC">
      <w:pPr>
        <w:pStyle w:val="Lijstalinea"/>
        <w:numPr>
          <w:ilvl w:val="0"/>
          <w:numId w:val="9"/>
        </w:numPr>
        <w:rPr>
          <w:rFonts w:cstheme="minorHAnsi"/>
        </w:rPr>
      </w:pPr>
      <w:r w:rsidRPr="00D1316C">
        <w:rPr>
          <w:rFonts w:cstheme="minorHAnsi"/>
        </w:rPr>
        <w:t xml:space="preserve">informeren en adviseren over de AVG (in afstemming met de </w:t>
      </w:r>
      <w:r w:rsidRPr="00D1316C">
        <w:rPr>
          <w:rFonts w:cstheme="minorHAnsi"/>
          <w:i/>
          <w:iCs/>
        </w:rPr>
        <w:t xml:space="preserve">privacy </w:t>
      </w:r>
      <w:proofErr w:type="spellStart"/>
      <w:r w:rsidRPr="00D1316C">
        <w:rPr>
          <w:rFonts w:cstheme="minorHAnsi"/>
          <w:i/>
          <w:iCs/>
        </w:rPr>
        <w:t>officers</w:t>
      </w:r>
      <w:proofErr w:type="spellEnd"/>
      <w:r w:rsidRPr="00D1316C">
        <w:rPr>
          <w:rFonts w:cstheme="minorHAnsi"/>
        </w:rPr>
        <w:t xml:space="preserve"> in de 2</w:t>
      </w:r>
      <w:r w:rsidRPr="00D1316C">
        <w:rPr>
          <w:rFonts w:cstheme="minorHAnsi"/>
          <w:vertAlign w:val="superscript"/>
        </w:rPr>
        <w:t>e</w:t>
      </w:r>
      <w:r w:rsidRPr="00D1316C">
        <w:rPr>
          <w:rFonts w:cstheme="minorHAnsi"/>
        </w:rPr>
        <w:t xml:space="preserve"> lijn van NWO);</w:t>
      </w:r>
    </w:p>
    <w:p w14:paraId="099E8F64" w14:textId="77777777" w:rsidR="001741FF" w:rsidRPr="00D1316C" w:rsidRDefault="001741FF" w:rsidP="003D59DC">
      <w:pPr>
        <w:pStyle w:val="Lijstalinea"/>
        <w:numPr>
          <w:ilvl w:val="0"/>
          <w:numId w:val="9"/>
        </w:numPr>
        <w:rPr>
          <w:rFonts w:cstheme="minorHAnsi"/>
        </w:rPr>
      </w:pPr>
      <w:r w:rsidRPr="00D1316C">
        <w:rPr>
          <w:rFonts w:cstheme="minorHAnsi"/>
        </w:rPr>
        <w:t>toezien op de naleving van de AVG;</w:t>
      </w:r>
    </w:p>
    <w:p w14:paraId="22EFA67A" w14:textId="77777777" w:rsidR="001741FF" w:rsidRPr="00D1316C" w:rsidRDefault="001741FF" w:rsidP="003D59DC">
      <w:pPr>
        <w:pStyle w:val="Lijstalinea"/>
        <w:numPr>
          <w:ilvl w:val="0"/>
          <w:numId w:val="9"/>
        </w:numPr>
        <w:rPr>
          <w:rFonts w:cstheme="minorHAnsi"/>
        </w:rPr>
      </w:pPr>
      <w:r w:rsidRPr="00D1316C">
        <w:rPr>
          <w:rFonts w:cstheme="minorHAnsi"/>
        </w:rPr>
        <w:t>adviseren over gegevensbeschermingseffect-beoordelingen (</w:t>
      </w:r>
      <w:proofErr w:type="spellStart"/>
      <w:r w:rsidRPr="00D1316C">
        <w:rPr>
          <w:rFonts w:cstheme="minorHAnsi"/>
        </w:rPr>
        <w:t>DPIA’s</w:t>
      </w:r>
      <w:proofErr w:type="spellEnd"/>
      <w:r w:rsidRPr="00D1316C">
        <w:rPr>
          <w:rFonts w:cstheme="minorHAnsi"/>
        </w:rPr>
        <w:t>);</w:t>
      </w:r>
    </w:p>
    <w:p w14:paraId="5ED2642B" w14:textId="77777777" w:rsidR="001741FF" w:rsidRPr="00D1316C" w:rsidRDefault="001741FF" w:rsidP="003D59DC">
      <w:pPr>
        <w:pStyle w:val="Lijstalinea"/>
        <w:numPr>
          <w:ilvl w:val="0"/>
          <w:numId w:val="9"/>
        </w:numPr>
        <w:rPr>
          <w:rFonts w:cstheme="minorHAnsi"/>
        </w:rPr>
      </w:pPr>
      <w:r w:rsidRPr="00D1316C">
        <w:rPr>
          <w:rFonts w:cstheme="minorHAnsi"/>
        </w:rPr>
        <w:t>optreden als contactpunt voor de AP en het melden van datalekken bij de AP.</w:t>
      </w:r>
    </w:p>
    <w:p w14:paraId="4859BB42" w14:textId="77777777" w:rsidR="001741FF" w:rsidRPr="00D1316C" w:rsidRDefault="001741FF" w:rsidP="001741FF">
      <w:pPr>
        <w:rPr>
          <w:rFonts w:cstheme="minorHAnsi"/>
        </w:rPr>
      </w:pPr>
    </w:p>
    <w:p w14:paraId="3571B38F" w14:textId="7AABAC96" w:rsidR="001741FF" w:rsidRPr="00D1316C" w:rsidRDefault="001741FF" w:rsidP="001741FF">
      <w:pPr>
        <w:rPr>
          <w:rFonts w:cstheme="minorHAnsi"/>
        </w:rPr>
      </w:pPr>
      <w:r w:rsidRPr="00D1316C">
        <w:rPr>
          <w:rFonts w:cstheme="minorHAnsi"/>
        </w:rPr>
        <w:t>In aanvulling</w:t>
      </w:r>
      <w:r w:rsidR="006A5434">
        <w:rPr>
          <w:rFonts w:cstheme="minorHAnsi"/>
        </w:rPr>
        <w:t xml:space="preserve"> op de wettelijke taken van de FG</w:t>
      </w:r>
      <w:r w:rsidRPr="00D1316C">
        <w:rPr>
          <w:rFonts w:cstheme="minorHAnsi"/>
        </w:rPr>
        <w:t xml:space="preserve"> geldt binnen NWO als onderdeel van de taakuitoefening tevens het maken van een FG-jaarplan en het jaarlijks opmaken van een FG-</w:t>
      </w:r>
      <w:r w:rsidR="00D750EA">
        <w:rPr>
          <w:rFonts w:cstheme="minorHAnsi"/>
        </w:rPr>
        <w:t xml:space="preserve">jaarverslag </w:t>
      </w:r>
      <w:r w:rsidRPr="00D1316C">
        <w:rPr>
          <w:rFonts w:cstheme="minorHAnsi"/>
        </w:rPr>
        <w:t xml:space="preserve">voor zowel NWO-D als NWO-I. De </w:t>
      </w:r>
      <w:r w:rsidR="00FE0BCE">
        <w:rPr>
          <w:rFonts w:cstheme="minorHAnsi"/>
        </w:rPr>
        <w:t>Opdrachtnemer</w:t>
      </w:r>
      <w:r w:rsidR="00FE0BCE" w:rsidRPr="00D1316C">
        <w:rPr>
          <w:rFonts w:cstheme="minorHAnsi"/>
        </w:rPr>
        <w:t xml:space="preserve"> </w:t>
      </w:r>
      <w:r w:rsidRPr="00D1316C">
        <w:rPr>
          <w:rFonts w:cstheme="minorHAnsi"/>
        </w:rPr>
        <w:t>zal namens NWO als FG worden inschreven bij de AP en dient zijn/haar werkzaamheden te verrichten op de systemen van NWO.</w:t>
      </w:r>
    </w:p>
    <w:p w14:paraId="342E2A8D" w14:textId="77777777" w:rsidR="001741FF" w:rsidRPr="00D227AC" w:rsidRDefault="001741FF" w:rsidP="001741FF">
      <w:pPr>
        <w:spacing w:line="276" w:lineRule="auto"/>
        <w:rPr>
          <w:rFonts w:ascii="Calibri" w:hAnsi="Calibri" w:cs="Calibri"/>
          <w:szCs w:val="19"/>
          <w:highlight w:val="yellow"/>
        </w:rPr>
      </w:pPr>
    </w:p>
    <w:p w14:paraId="42183F94" w14:textId="25F81D29" w:rsidR="0059422E" w:rsidRPr="00E16D0A" w:rsidRDefault="00F77D16" w:rsidP="00012788">
      <w:pPr>
        <w:pStyle w:val="Kop1"/>
        <w:rPr>
          <w:sz w:val="48"/>
          <w:szCs w:val="48"/>
          <w:lang w:val="nl-NL"/>
        </w:rPr>
      </w:pPr>
      <w:bookmarkStart w:id="7" w:name="_Toc177071642"/>
      <w:r w:rsidRPr="00E16D0A">
        <w:rPr>
          <w:sz w:val="48"/>
          <w:szCs w:val="48"/>
          <w:lang w:val="nl-NL"/>
        </w:rPr>
        <w:lastRenderedPageBreak/>
        <w:t>Kriti</w:t>
      </w:r>
      <w:r w:rsidR="00DB3A80">
        <w:rPr>
          <w:sz w:val="48"/>
          <w:szCs w:val="48"/>
          <w:lang w:val="nl-NL"/>
        </w:rPr>
        <w:t>ek</w:t>
      </w:r>
      <w:r w:rsidRPr="00E16D0A">
        <w:rPr>
          <w:sz w:val="48"/>
          <w:szCs w:val="48"/>
          <w:lang w:val="nl-NL"/>
        </w:rPr>
        <w:t>e prestatie-indicatoren</w:t>
      </w:r>
      <w:bookmarkEnd w:id="7"/>
    </w:p>
    <w:p w14:paraId="374BEA28" w14:textId="21238E69" w:rsidR="00AA3F78" w:rsidRPr="00D227AC" w:rsidRDefault="00F77D16" w:rsidP="00F77D16">
      <w:pPr>
        <w:rPr>
          <w:highlight w:val="yellow"/>
        </w:rPr>
      </w:pPr>
      <w:r w:rsidRPr="00E16D0A">
        <w:t xml:space="preserve">Het belangrijkste onderdeel van de SLA betreft de afspraken over </w:t>
      </w:r>
      <w:r w:rsidR="00E16D0A" w:rsidRPr="00E16D0A">
        <w:t xml:space="preserve">het </w:t>
      </w:r>
      <w:r w:rsidRPr="00E16D0A">
        <w:t xml:space="preserve">kwaliteitsniveau van de te leveren prestaties door Opdrachtnemer. Zonder meer geldt dat Opdrachtnemer blijvend aan alle (tijdens de contractfase) gestelde eisen en wensen moet blijven voldoen en dat ook Opdrachtgever zich aan alle initieel gemaakte </w:t>
      </w:r>
      <w:r w:rsidRPr="00DC5367">
        <w:t>afspraken houdt. Bepaalde prestaties van de Opdrachtnemer zijn echter van groter belang dan andere te leveren prestaties. Dit zijn de voor deze overeenkomst onderscheiden ‘</w:t>
      </w:r>
      <w:r w:rsidR="00D821BC">
        <w:t>kritieke</w:t>
      </w:r>
      <w:r w:rsidR="00D821BC" w:rsidRPr="00DC5367">
        <w:t xml:space="preserve"> </w:t>
      </w:r>
      <w:r w:rsidRPr="00DC5367">
        <w:t>prestaties’</w:t>
      </w:r>
      <w:r w:rsidR="00AA3F78" w:rsidRPr="00DC5367">
        <w:t>, ook wel ‘</w:t>
      </w:r>
      <w:proofErr w:type="spellStart"/>
      <w:r w:rsidR="00AA3F78" w:rsidRPr="00DC5367">
        <w:t>key</w:t>
      </w:r>
      <w:proofErr w:type="spellEnd"/>
      <w:r w:rsidR="00AA3F78" w:rsidRPr="00DC5367">
        <w:t xml:space="preserve"> performance indicators’ (</w:t>
      </w:r>
      <w:proofErr w:type="spellStart"/>
      <w:r w:rsidR="00AA3F78" w:rsidRPr="00DC5367">
        <w:t>KPI’s</w:t>
      </w:r>
      <w:proofErr w:type="spellEnd"/>
      <w:r w:rsidR="00AA3F78" w:rsidRPr="00DC5367">
        <w:t>) genoemd.</w:t>
      </w:r>
    </w:p>
    <w:p w14:paraId="7662CEC1" w14:textId="77777777" w:rsidR="00AA3F78" w:rsidRPr="00D227AC" w:rsidRDefault="00AA3F78" w:rsidP="00F77D16">
      <w:pPr>
        <w:rPr>
          <w:highlight w:val="yellow"/>
        </w:rPr>
      </w:pPr>
    </w:p>
    <w:p w14:paraId="28F8EAA2" w14:textId="77777777" w:rsidR="003D59DC" w:rsidRDefault="003D59DC" w:rsidP="003D59DC">
      <w:pPr>
        <w:pStyle w:val="Lijstalinea"/>
        <w:ind w:left="709"/>
        <w:rPr>
          <w:highlight w:val="yellow"/>
        </w:rPr>
      </w:pPr>
    </w:p>
    <w:p w14:paraId="7CC7A95D" w14:textId="032560E8" w:rsidR="003D59DC" w:rsidRPr="00470414" w:rsidRDefault="003D59DC" w:rsidP="003D59DC">
      <w:pPr>
        <w:pStyle w:val="Lijstalinea"/>
        <w:numPr>
          <w:ilvl w:val="0"/>
          <w:numId w:val="10"/>
        </w:numPr>
        <w:ind w:left="426"/>
      </w:pPr>
      <w:r w:rsidRPr="00C44056">
        <w:t xml:space="preserve">KPI </w:t>
      </w:r>
      <w:r w:rsidR="005C0F6F">
        <w:t>1</w:t>
      </w:r>
      <w:r w:rsidR="005C0F6F" w:rsidRPr="00C44056">
        <w:t xml:space="preserve"> </w:t>
      </w:r>
      <w:r w:rsidRPr="00C44056">
        <w:t xml:space="preserve">– </w:t>
      </w:r>
      <w:r w:rsidR="004A7EB8" w:rsidRPr="00470414">
        <w:t>C</w:t>
      </w:r>
      <w:r w:rsidRPr="00470414">
        <w:t>ontinue beschikbaarheid van de dienstverlening</w:t>
      </w:r>
    </w:p>
    <w:p w14:paraId="3BB4D530" w14:textId="10D963CB" w:rsidR="005C0F6F" w:rsidRPr="009572E0" w:rsidRDefault="005C0F6F" w:rsidP="005C0F6F">
      <w:pPr>
        <w:pStyle w:val="Lijstalinea"/>
        <w:numPr>
          <w:ilvl w:val="0"/>
          <w:numId w:val="10"/>
        </w:numPr>
        <w:ind w:left="426"/>
      </w:pPr>
      <w:r w:rsidRPr="009572E0">
        <w:t xml:space="preserve">KPI </w:t>
      </w:r>
      <w:r>
        <w:t>2</w:t>
      </w:r>
      <w:r w:rsidRPr="009572E0">
        <w:t xml:space="preserve"> – </w:t>
      </w:r>
      <w:r w:rsidR="00800C6D">
        <w:t xml:space="preserve">Vertrouwde contactpersoon en </w:t>
      </w:r>
      <w:r w:rsidR="006A0B8C">
        <w:t>aanwezigheid</w:t>
      </w:r>
    </w:p>
    <w:p w14:paraId="47CCD701" w14:textId="516F9332" w:rsidR="006B7AA8" w:rsidRPr="00470414" w:rsidRDefault="003D59DC" w:rsidP="006B7AA8">
      <w:pPr>
        <w:pStyle w:val="Lijstalinea"/>
        <w:numPr>
          <w:ilvl w:val="0"/>
          <w:numId w:val="10"/>
        </w:numPr>
        <w:ind w:left="426"/>
      </w:pPr>
      <w:r w:rsidRPr="00470414">
        <w:t>KPI 3 – Kennisoverdracht</w:t>
      </w:r>
      <w:r w:rsidR="00D93A76" w:rsidRPr="00470414">
        <w:t xml:space="preserve">: evaluatie van bij Inschrijving aangeboden vormen ten behoeve van kennisoverdracht en </w:t>
      </w:r>
      <w:r w:rsidRPr="00470414">
        <w:t>inbreng van</w:t>
      </w:r>
      <w:r w:rsidR="00E27830">
        <w:t xml:space="preserve"> continue</w:t>
      </w:r>
      <w:r w:rsidRPr="00470414">
        <w:t xml:space="preserve"> vaktechnische kennis en ervaring</w:t>
      </w:r>
    </w:p>
    <w:p w14:paraId="64690422" w14:textId="1A4ADEB2" w:rsidR="0005437C" w:rsidRPr="00470414" w:rsidRDefault="003D59DC" w:rsidP="0005437C">
      <w:pPr>
        <w:pStyle w:val="Lijstalinea"/>
        <w:numPr>
          <w:ilvl w:val="0"/>
          <w:numId w:val="10"/>
        </w:numPr>
        <w:ind w:left="426"/>
      </w:pPr>
      <w:r w:rsidRPr="00470414">
        <w:t xml:space="preserve">KPI 4 – </w:t>
      </w:r>
      <w:r w:rsidR="006B7AA8" w:rsidRPr="00470414">
        <w:t>Kwaliteit: evaluatie van de kwaliteit (van plannen, rapporten</w:t>
      </w:r>
      <w:r w:rsidR="00014362" w:rsidRPr="00470414">
        <w:t>, datalekmeldingen</w:t>
      </w:r>
      <w:r w:rsidR="00165575" w:rsidRPr="00470414">
        <w:t>, DPIA-beoordelingen</w:t>
      </w:r>
      <w:r w:rsidR="006B7AA8" w:rsidRPr="00470414">
        <w:t xml:space="preserve"> en adviezen) </w:t>
      </w:r>
    </w:p>
    <w:p w14:paraId="670ABBDD" w14:textId="3EF829D8" w:rsidR="006B7AA8" w:rsidRPr="00470414" w:rsidRDefault="0005437C" w:rsidP="00E00116">
      <w:pPr>
        <w:pStyle w:val="Lijstalinea"/>
        <w:numPr>
          <w:ilvl w:val="0"/>
          <w:numId w:val="10"/>
        </w:numPr>
        <w:ind w:left="426"/>
      </w:pPr>
      <w:r w:rsidRPr="00470414">
        <w:t xml:space="preserve">KPI 5 - Samenwerking: halfjaarlijkse evaluatie van de samenwerking door </w:t>
      </w:r>
      <w:r w:rsidR="00247FC9">
        <w:t>de</w:t>
      </w:r>
      <w:r w:rsidR="00A24EB2">
        <w:t xml:space="preserve"> contractmanager</w:t>
      </w:r>
    </w:p>
    <w:p w14:paraId="6534436E" w14:textId="77777777" w:rsidR="00014362" w:rsidRPr="00014362" w:rsidRDefault="00014362" w:rsidP="00014362">
      <w:pPr>
        <w:rPr>
          <w:color w:val="FF0000"/>
          <w:highlight w:val="yellow"/>
        </w:rPr>
      </w:pPr>
    </w:p>
    <w:p w14:paraId="35530AF4" w14:textId="77777777" w:rsidR="00F77D16" w:rsidRPr="00DC5367" w:rsidRDefault="00F77D16" w:rsidP="00F77D16">
      <w:r w:rsidRPr="00DC5367">
        <w:t>Per prestatie-indicator worden de volgende zaken vastgelegd:</w:t>
      </w:r>
    </w:p>
    <w:p w14:paraId="4DD7F806" w14:textId="55A1B5F6" w:rsidR="00F77D16" w:rsidRPr="00DC5367" w:rsidRDefault="00F77D16" w:rsidP="00F77D16">
      <w:r w:rsidRPr="00DC5367">
        <w:t>-</w:t>
      </w:r>
      <w:r w:rsidRPr="00DC5367">
        <w:tab/>
      </w:r>
      <w:r w:rsidRPr="00DC5367">
        <w:rPr>
          <w:u w:val="single"/>
        </w:rPr>
        <w:t>Kriti</w:t>
      </w:r>
      <w:r w:rsidR="00D82DC3">
        <w:rPr>
          <w:u w:val="single"/>
        </w:rPr>
        <w:t>eke</w:t>
      </w:r>
      <w:r w:rsidRPr="00DC5367">
        <w:rPr>
          <w:u w:val="single"/>
        </w:rPr>
        <w:t xml:space="preserve"> prestatie</w:t>
      </w:r>
      <w:r w:rsidRPr="00DC5367">
        <w:t>: omschrijving van hetgeen verstaan wordt onder de KPI;</w:t>
      </w:r>
    </w:p>
    <w:p w14:paraId="7152DFA9" w14:textId="77777777" w:rsidR="00F77D16" w:rsidRPr="00DC5367" w:rsidRDefault="00F77D16" w:rsidP="00F77D16">
      <w:r w:rsidRPr="00DC5367">
        <w:t>-</w:t>
      </w:r>
      <w:r w:rsidRPr="00DC5367">
        <w:tab/>
      </w:r>
      <w:r w:rsidRPr="00DC5367">
        <w:rPr>
          <w:u w:val="single"/>
        </w:rPr>
        <w:t>Norm</w:t>
      </w:r>
      <w:r w:rsidRPr="00DC5367">
        <w:t>: per KPI wordt een norm vastgesteld waaraan Opdrachtnemer moet voldoen;</w:t>
      </w:r>
    </w:p>
    <w:p w14:paraId="135B3C4D" w14:textId="77777777" w:rsidR="00F77D16" w:rsidRPr="00DC5367" w:rsidRDefault="00F77D16" w:rsidP="00F77D16">
      <w:r w:rsidRPr="00DC5367">
        <w:t>-</w:t>
      </w:r>
      <w:r w:rsidRPr="00DC5367">
        <w:tab/>
      </w:r>
      <w:r w:rsidRPr="00DC5367">
        <w:rPr>
          <w:u w:val="single"/>
        </w:rPr>
        <w:t>Meetmethodiek</w:t>
      </w:r>
      <w:r w:rsidRPr="00DC5367">
        <w:t>: per KPI wordt een meetmethodiek gedefinieerd;</w:t>
      </w:r>
    </w:p>
    <w:p w14:paraId="2E250AA6" w14:textId="77777777" w:rsidR="00F77D16" w:rsidRPr="00DC5367" w:rsidRDefault="00F77D16" w:rsidP="00F77D16">
      <w:r w:rsidRPr="00DC5367">
        <w:t>-</w:t>
      </w:r>
      <w:r w:rsidRPr="00DC5367">
        <w:tab/>
      </w:r>
      <w:r w:rsidRPr="00DC5367">
        <w:rPr>
          <w:u w:val="single"/>
        </w:rPr>
        <w:t>Meetfrequentie</w:t>
      </w:r>
      <w:r w:rsidRPr="00DC5367">
        <w:t>: omschrijving van de periodiciteit van de uit te voeren meting;</w:t>
      </w:r>
    </w:p>
    <w:p w14:paraId="5E165061" w14:textId="77777777" w:rsidR="00F77D16" w:rsidRPr="00DC5367" w:rsidRDefault="00F77D16" w:rsidP="00F77D16">
      <w:r w:rsidRPr="00DC5367">
        <w:t>-</w:t>
      </w:r>
      <w:r w:rsidRPr="00DC5367">
        <w:tab/>
      </w:r>
      <w:r w:rsidRPr="00DC5367">
        <w:rPr>
          <w:u w:val="single"/>
        </w:rPr>
        <w:t>Rapportage</w:t>
      </w:r>
      <w:r w:rsidRPr="00DC5367">
        <w:t>: omschrijving van de wijze en frequentie van rapporteren;</w:t>
      </w:r>
    </w:p>
    <w:p w14:paraId="19167D6C" w14:textId="77777777" w:rsidR="00213510" w:rsidRPr="00DC5367" w:rsidRDefault="00F77D16" w:rsidP="00F77D16">
      <w:r w:rsidRPr="00DC5367">
        <w:t>-</w:t>
      </w:r>
      <w:r w:rsidRPr="00DC5367">
        <w:tab/>
      </w:r>
      <w:r w:rsidRPr="00DC5367">
        <w:rPr>
          <w:u w:val="single"/>
        </w:rPr>
        <w:t>Evaluatie</w:t>
      </w:r>
      <w:r w:rsidRPr="00DC5367">
        <w:t xml:space="preserve">: omschrijving van de wijze en de frequentie waarop de rapportages worden doorgesproken en in </w:t>
      </w:r>
      <w:r w:rsidRPr="00DC5367">
        <w:br/>
        <w:t xml:space="preserve"> </w:t>
      </w:r>
      <w:r w:rsidRPr="00DC5367">
        <w:tab/>
        <w:t>wiens aanwezigheid dit plaatsheeft.</w:t>
      </w:r>
    </w:p>
    <w:p w14:paraId="0ED64618" w14:textId="77777777" w:rsidR="00AA3F78" w:rsidRPr="00DC5367" w:rsidRDefault="00AA3F78" w:rsidP="00F77D16"/>
    <w:p w14:paraId="4D4BC07D" w14:textId="683D9939" w:rsidR="00AA3F78" w:rsidRPr="00DC5367" w:rsidRDefault="00AA3F78" w:rsidP="00AA3F78">
      <w:r w:rsidRPr="00DC5367">
        <w:t xml:space="preserve">Op halfjaarlijkse basis wordt gemeten of de gestelde </w:t>
      </w:r>
      <w:proofErr w:type="spellStart"/>
      <w:r w:rsidRPr="00DC5367">
        <w:t>KPI’s</w:t>
      </w:r>
      <w:proofErr w:type="spellEnd"/>
      <w:r w:rsidRPr="00DC5367">
        <w:t xml:space="preserve"> zijn gehaald. De metingen worden gerapporteerd in het Service Level Report (hierna te noemen: “SLR”).</w:t>
      </w:r>
    </w:p>
    <w:p w14:paraId="1E2C15B9" w14:textId="74B0302C" w:rsidR="0062569C" w:rsidRPr="00D227AC" w:rsidRDefault="0062569C" w:rsidP="00AA3F78">
      <w:pPr>
        <w:rPr>
          <w:highlight w:val="yellow"/>
        </w:rPr>
      </w:pPr>
    </w:p>
    <w:p w14:paraId="2412CACC" w14:textId="77777777" w:rsidR="00AA3F78" w:rsidRDefault="00AA3F78" w:rsidP="00F77D16">
      <w:pPr>
        <w:rPr>
          <w:highlight w:val="yellow"/>
        </w:rPr>
      </w:pPr>
    </w:p>
    <w:p w14:paraId="16EC8D42" w14:textId="77777777" w:rsidR="005E267D" w:rsidRDefault="005E267D">
      <w:r>
        <w:br w:type="page"/>
      </w:r>
    </w:p>
    <w:tbl>
      <w:tblPr>
        <w:tblStyle w:val="Tabelraster"/>
        <w:tblW w:w="0" w:type="auto"/>
        <w:tblLook w:val="04A0" w:firstRow="1" w:lastRow="0" w:firstColumn="1" w:lastColumn="0" w:noHBand="0" w:noVBand="1"/>
      </w:tblPr>
      <w:tblGrid>
        <w:gridCol w:w="2830"/>
        <w:gridCol w:w="1418"/>
        <w:gridCol w:w="1559"/>
        <w:gridCol w:w="3255"/>
      </w:tblGrid>
      <w:tr w:rsidR="004A7EB8" w:rsidRPr="00D227AC" w14:paraId="03AFFADF" w14:textId="77777777" w:rsidTr="00913F57">
        <w:tc>
          <w:tcPr>
            <w:tcW w:w="9062" w:type="dxa"/>
            <w:gridSpan w:val="4"/>
            <w:shd w:val="clear" w:color="auto" w:fill="008B9F"/>
          </w:tcPr>
          <w:p w14:paraId="31DB1F1C" w14:textId="6CEF5AB2" w:rsidR="004A7EB8" w:rsidRPr="004A7EB8" w:rsidRDefault="004A7EB8" w:rsidP="00913F57">
            <w:pPr>
              <w:rPr>
                <w:b/>
                <w:color w:val="FFFFFF" w:themeColor="background1"/>
              </w:rPr>
            </w:pPr>
            <w:r w:rsidRPr="004A7EB8">
              <w:rPr>
                <w:b/>
                <w:color w:val="FFFFFF" w:themeColor="background1"/>
              </w:rPr>
              <w:lastRenderedPageBreak/>
              <w:t xml:space="preserve">KPI </w:t>
            </w:r>
            <w:r w:rsidR="00DB5B5D">
              <w:rPr>
                <w:b/>
                <w:color w:val="FFFFFF" w:themeColor="background1"/>
              </w:rPr>
              <w:t>1</w:t>
            </w:r>
            <w:r w:rsidR="00DB5B5D" w:rsidRPr="004A7EB8">
              <w:rPr>
                <w:b/>
                <w:color w:val="FFFFFF" w:themeColor="background1"/>
              </w:rPr>
              <w:t xml:space="preserve"> </w:t>
            </w:r>
            <w:r>
              <w:rPr>
                <w:b/>
                <w:color w:val="FFFFFF" w:themeColor="background1"/>
              </w:rPr>
              <w:t>–</w:t>
            </w:r>
            <w:r w:rsidRPr="004A7EB8">
              <w:rPr>
                <w:b/>
                <w:color w:val="FFFFFF" w:themeColor="background1"/>
              </w:rPr>
              <w:t xml:space="preserve"> </w:t>
            </w:r>
            <w:r>
              <w:rPr>
                <w:b/>
                <w:color w:val="FFFFFF" w:themeColor="background1"/>
              </w:rPr>
              <w:t>Continue beschikbaarheid van de dienstverlening</w:t>
            </w:r>
          </w:p>
          <w:p w14:paraId="3E454D37" w14:textId="77777777" w:rsidR="004A7EB8" w:rsidRPr="00D227AC" w:rsidRDefault="004A7EB8" w:rsidP="00913F57">
            <w:pPr>
              <w:rPr>
                <w:color w:val="FFFFFF" w:themeColor="background1"/>
                <w:highlight w:val="yellow"/>
              </w:rPr>
            </w:pPr>
          </w:p>
        </w:tc>
      </w:tr>
      <w:tr w:rsidR="004A7EB8" w:rsidRPr="00D227AC" w14:paraId="17000908" w14:textId="77777777" w:rsidTr="00913F57">
        <w:tc>
          <w:tcPr>
            <w:tcW w:w="9062" w:type="dxa"/>
            <w:gridSpan w:val="4"/>
            <w:shd w:val="clear" w:color="auto" w:fill="auto"/>
          </w:tcPr>
          <w:p w14:paraId="279399CB" w14:textId="1433F626" w:rsidR="004A7EB8" w:rsidRPr="00C44056" w:rsidRDefault="00EE7061" w:rsidP="00913F57">
            <w:pPr>
              <w:rPr>
                <w:bCs/>
              </w:rPr>
            </w:pPr>
            <w:r>
              <w:rPr>
                <w:bCs/>
              </w:rPr>
              <w:t>Continue beschikbaarheid van de FG functie en t</w:t>
            </w:r>
            <w:r w:rsidRPr="00C44056">
              <w:rPr>
                <w:bCs/>
              </w:rPr>
              <w:t xml:space="preserve">ijdigheid </w:t>
            </w:r>
            <w:r w:rsidR="008537B5" w:rsidRPr="00C44056">
              <w:rPr>
                <w:bCs/>
              </w:rPr>
              <w:t>van melding datalekken binnen de door de Autoriteit Persoonsgegevens (AP) gestelde termijn van 72 uur.</w:t>
            </w:r>
          </w:p>
          <w:p w14:paraId="647FD44A" w14:textId="77777777" w:rsidR="004A7EB8" w:rsidRPr="00D227AC" w:rsidRDefault="004A7EB8" w:rsidP="00913F57">
            <w:pPr>
              <w:rPr>
                <w:b/>
                <w:highlight w:val="yellow"/>
              </w:rPr>
            </w:pPr>
          </w:p>
        </w:tc>
      </w:tr>
      <w:tr w:rsidR="004A7EB8" w:rsidRPr="00D227AC" w14:paraId="32A585BB" w14:textId="77777777" w:rsidTr="00913F57">
        <w:tc>
          <w:tcPr>
            <w:tcW w:w="2830" w:type="dxa"/>
            <w:shd w:val="clear" w:color="auto" w:fill="008B9F"/>
          </w:tcPr>
          <w:p w14:paraId="77672BD4" w14:textId="25EDE7D6" w:rsidR="004A7EB8" w:rsidRPr="004A7EB8" w:rsidRDefault="004A7EB8" w:rsidP="00913F57">
            <w:pPr>
              <w:tabs>
                <w:tab w:val="center" w:pos="1307"/>
                <w:tab w:val="left" w:pos="1712"/>
              </w:tabs>
              <w:rPr>
                <w:b/>
                <w:color w:val="FFFFFF" w:themeColor="background1"/>
              </w:rPr>
            </w:pPr>
            <w:r w:rsidRPr="004A7EB8">
              <w:rPr>
                <w:b/>
                <w:color w:val="FFFFFF" w:themeColor="background1"/>
              </w:rPr>
              <w:t>Norm</w:t>
            </w:r>
            <w:r w:rsidR="00EE7061">
              <w:rPr>
                <w:b/>
                <w:color w:val="FFFFFF" w:themeColor="background1"/>
              </w:rPr>
              <w:t>en</w:t>
            </w:r>
            <w:r w:rsidRPr="004A7EB8">
              <w:rPr>
                <w:b/>
                <w:color w:val="FFFFFF" w:themeColor="background1"/>
              </w:rPr>
              <w:tab/>
            </w:r>
            <w:r w:rsidRPr="004A7EB8">
              <w:rPr>
                <w:b/>
                <w:color w:val="FFFFFF" w:themeColor="background1"/>
              </w:rPr>
              <w:tab/>
            </w:r>
          </w:p>
        </w:tc>
        <w:tc>
          <w:tcPr>
            <w:tcW w:w="2977" w:type="dxa"/>
            <w:gridSpan w:val="2"/>
            <w:shd w:val="clear" w:color="auto" w:fill="008B9F"/>
          </w:tcPr>
          <w:p w14:paraId="4C095F7F" w14:textId="77777777" w:rsidR="004A7EB8" w:rsidRPr="004A7EB8" w:rsidRDefault="004A7EB8" w:rsidP="00913F57">
            <w:pPr>
              <w:rPr>
                <w:b/>
                <w:color w:val="FFFFFF" w:themeColor="background1"/>
              </w:rPr>
            </w:pPr>
            <w:r w:rsidRPr="004A7EB8">
              <w:rPr>
                <w:b/>
                <w:color w:val="FFFFFF" w:themeColor="background1"/>
              </w:rPr>
              <w:t>Meetmethodiek</w:t>
            </w:r>
          </w:p>
        </w:tc>
        <w:tc>
          <w:tcPr>
            <w:tcW w:w="3255" w:type="dxa"/>
            <w:shd w:val="clear" w:color="auto" w:fill="008B9F"/>
          </w:tcPr>
          <w:p w14:paraId="1EA1722A" w14:textId="77777777" w:rsidR="004A7EB8" w:rsidRPr="004A7EB8" w:rsidRDefault="004A7EB8" w:rsidP="00913F57">
            <w:pPr>
              <w:rPr>
                <w:b/>
                <w:color w:val="FFFFFF" w:themeColor="background1"/>
              </w:rPr>
            </w:pPr>
            <w:r w:rsidRPr="004A7EB8">
              <w:rPr>
                <w:b/>
                <w:color w:val="FFFFFF" w:themeColor="background1"/>
              </w:rPr>
              <w:t>Meetfrequentie</w:t>
            </w:r>
          </w:p>
        </w:tc>
      </w:tr>
      <w:tr w:rsidR="004A7EB8" w:rsidRPr="00D227AC" w14:paraId="17C71FD9" w14:textId="77777777" w:rsidTr="00913F57">
        <w:tc>
          <w:tcPr>
            <w:tcW w:w="2830" w:type="dxa"/>
          </w:tcPr>
          <w:p w14:paraId="4E5F0239" w14:textId="49F4B77C" w:rsidR="00EE7061" w:rsidRDefault="00EE7061" w:rsidP="00913F57">
            <w:r>
              <w:t>Telefonische en digitale bereik</w:t>
            </w:r>
            <w:r>
              <w:softHyphen/>
              <w:t>baarheid tijdens kantooruren op alle werkdagen.</w:t>
            </w:r>
          </w:p>
          <w:p w14:paraId="6B20A012" w14:textId="77777777" w:rsidR="00EE7061" w:rsidRDefault="00EE7061" w:rsidP="00913F57"/>
          <w:p w14:paraId="6C2856D1" w14:textId="187054A5" w:rsidR="00EE7061" w:rsidRDefault="00EE7061" w:rsidP="00913F57">
            <w:r>
              <w:t>Telefonische bereikbaarheid voor spoedgevallen/incidenten buiten kantooruren.</w:t>
            </w:r>
          </w:p>
          <w:p w14:paraId="08A9DCC8" w14:textId="77777777" w:rsidR="00EE7061" w:rsidRDefault="00EE7061" w:rsidP="00913F57"/>
          <w:p w14:paraId="0F052276" w14:textId="77777777" w:rsidR="004A7EB8" w:rsidRDefault="00C44056" w:rsidP="00913F57">
            <w:r>
              <w:t>Datalekken worden tijdig geclas</w:t>
            </w:r>
            <w:r w:rsidR="00807DA2">
              <w:softHyphen/>
            </w:r>
            <w:r>
              <w:t xml:space="preserve">sificeerd en </w:t>
            </w:r>
            <w:proofErr w:type="spellStart"/>
            <w:r>
              <w:t>m</w:t>
            </w:r>
            <w:r w:rsidR="008537B5">
              <w:t>eld</w:t>
            </w:r>
            <w:r w:rsidR="008B66F2">
              <w:t>i</w:t>
            </w:r>
            <w:r w:rsidR="008537B5">
              <w:t>n</w:t>
            </w:r>
            <w:r w:rsidR="008B66F2">
              <w:t>g</w:t>
            </w:r>
            <w:r w:rsidR="008537B5">
              <w:t>s</w:t>
            </w:r>
            <w:r w:rsidR="008B66F2">
              <w:t>plichtige</w:t>
            </w:r>
            <w:proofErr w:type="spellEnd"/>
            <w:r w:rsidR="008B66F2">
              <w:t xml:space="preserve"> </w:t>
            </w:r>
            <w:r w:rsidR="008537B5">
              <w:t>datalekken worden binnen de wettelijke termijn van 72 uur gemeld aan de AP.</w:t>
            </w:r>
          </w:p>
          <w:p w14:paraId="64D91323" w14:textId="77777777" w:rsidR="0010460B" w:rsidRDefault="0010460B" w:rsidP="00913F57"/>
          <w:p w14:paraId="130833EC" w14:textId="4CA4B986" w:rsidR="0010460B" w:rsidRPr="004A7EB8" w:rsidRDefault="0010460B" w:rsidP="00913F57">
            <w:r>
              <w:t xml:space="preserve">Adviesaanvragen </w:t>
            </w:r>
            <w:r w:rsidR="00E478EC">
              <w:t>en DPI</w:t>
            </w:r>
            <w:r w:rsidR="00247FC9">
              <w:t>A</w:t>
            </w:r>
            <w:r w:rsidR="00E478EC">
              <w:t xml:space="preserve"> beoordelingen </w:t>
            </w:r>
            <w:r>
              <w:t>worden binnen 5 werkdagen beantwoord</w:t>
            </w:r>
            <w:r w:rsidR="00E478EC">
              <w:t>/opgeleverd</w:t>
            </w:r>
            <w:r>
              <w:t>.</w:t>
            </w:r>
          </w:p>
        </w:tc>
        <w:tc>
          <w:tcPr>
            <w:tcW w:w="2977" w:type="dxa"/>
            <w:gridSpan w:val="2"/>
          </w:tcPr>
          <w:p w14:paraId="25815633" w14:textId="4111669B" w:rsidR="00807DA2" w:rsidRDefault="00266DD1" w:rsidP="00913F57">
            <w:r>
              <w:t>95% bereikbaarheid binnen 2 uur tijdens kantooruren</w:t>
            </w:r>
            <w:r w:rsidR="00807DA2">
              <w:t>.</w:t>
            </w:r>
          </w:p>
          <w:p w14:paraId="7ADD952D" w14:textId="77777777" w:rsidR="00266DD1" w:rsidRDefault="00266DD1" w:rsidP="00913F57"/>
          <w:p w14:paraId="518C478F" w14:textId="0074DC1C" w:rsidR="00266DD1" w:rsidRDefault="00266DD1" w:rsidP="00913F57">
            <w:r>
              <w:t>95% beschikbaarheid binnen 8 uur buiten kantooruren.</w:t>
            </w:r>
          </w:p>
          <w:p w14:paraId="7D629E05" w14:textId="77777777" w:rsidR="00807DA2" w:rsidRDefault="00807DA2" w:rsidP="00913F57"/>
          <w:p w14:paraId="38710D92" w14:textId="283A8C36" w:rsidR="00807DA2" w:rsidRDefault="007564B8" w:rsidP="00913F57">
            <w:r>
              <w:t>R</w:t>
            </w:r>
            <w:r w:rsidR="00807DA2">
              <w:t xml:space="preserve">apportage </w:t>
            </w:r>
            <w:r w:rsidR="0069017A">
              <w:t xml:space="preserve">van: </w:t>
            </w:r>
          </w:p>
          <w:p w14:paraId="3E654877" w14:textId="391CC654" w:rsidR="00807DA2" w:rsidRDefault="00807DA2" w:rsidP="00913F57">
            <w:r>
              <w:t xml:space="preserve">a) </w:t>
            </w:r>
            <w:r w:rsidR="0069017A">
              <w:t xml:space="preserve">aantal ontvangen datalekken per </w:t>
            </w:r>
            <w:proofErr w:type="spellStart"/>
            <w:r w:rsidR="0069017A">
              <w:t>organisatie-onderdeel</w:t>
            </w:r>
            <w:proofErr w:type="spellEnd"/>
            <w:r w:rsidR="0069017A">
              <w:t xml:space="preserve"> (NWO-I en NWO-D) per maand, datum kennisname per datalek,</w:t>
            </w:r>
            <w:r>
              <w:t xml:space="preserve"> en </w:t>
            </w:r>
            <w:r w:rsidR="0069017A">
              <w:t xml:space="preserve">classificatie </w:t>
            </w:r>
            <w:proofErr w:type="spellStart"/>
            <w:r w:rsidR="0069017A">
              <w:t>datalek</w:t>
            </w:r>
            <w:proofErr w:type="spellEnd"/>
            <w:r w:rsidR="0069017A">
              <w:t xml:space="preserve"> (</w:t>
            </w:r>
            <w:proofErr w:type="spellStart"/>
            <w:r w:rsidR="0069017A">
              <w:t>meld</w:t>
            </w:r>
            <w:r w:rsidR="008B66F2">
              <w:t>i</w:t>
            </w:r>
            <w:r w:rsidR="0069017A">
              <w:t>n</w:t>
            </w:r>
            <w:r w:rsidR="00247FC9">
              <w:t>g</w:t>
            </w:r>
            <w:r w:rsidR="0069017A">
              <w:t>s</w:t>
            </w:r>
            <w:r w:rsidR="008B66F2">
              <w:t>plichtig</w:t>
            </w:r>
            <w:proofErr w:type="spellEnd"/>
            <w:r w:rsidR="0069017A">
              <w:t xml:space="preserve"> of niet </w:t>
            </w:r>
            <w:proofErr w:type="spellStart"/>
            <w:r w:rsidR="0069017A">
              <w:t>meld</w:t>
            </w:r>
            <w:r w:rsidR="008B66F2">
              <w:t>i</w:t>
            </w:r>
            <w:r w:rsidR="0069017A">
              <w:t>n</w:t>
            </w:r>
            <w:r w:rsidR="00247FC9">
              <w:t>g</w:t>
            </w:r>
            <w:r w:rsidR="0069017A">
              <w:t>s</w:t>
            </w:r>
            <w:r w:rsidR="008B66F2">
              <w:t>plichtig</w:t>
            </w:r>
            <w:proofErr w:type="spellEnd"/>
            <w:r w:rsidR="008B66F2">
              <w:t xml:space="preserve"> </w:t>
            </w:r>
            <w:r w:rsidR="0069017A">
              <w:t xml:space="preserve">AP), </w:t>
            </w:r>
          </w:p>
          <w:p w14:paraId="342F219C" w14:textId="79BE9EC2" w:rsidR="0069017A" w:rsidRDefault="00807DA2" w:rsidP="00913F57">
            <w:r>
              <w:t xml:space="preserve">b) </w:t>
            </w:r>
            <w:r w:rsidR="0069017A">
              <w:t xml:space="preserve">datum melding AP indien </w:t>
            </w:r>
            <w:proofErr w:type="spellStart"/>
            <w:r w:rsidR="0069017A">
              <w:t>meld</w:t>
            </w:r>
            <w:r w:rsidR="00247FC9">
              <w:t>ingsplichtig</w:t>
            </w:r>
            <w:proofErr w:type="spellEnd"/>
            <w:r w:rsidR="0069017A">
              <w:t xml:space="preserve">. </w:t>
            </w:r>
          </w:p>
          <w:p w14:paraId="08E24572" w14:textId="77777777" w:rsidR="00807DA2" w:rsidRDefault="00807DA2" w:rsidP="00913F57"/>
          <w:p w14:paraId="2F634DB8" w14:textId="77777777" w:rsidR="004A7EB8" w:rsidRDefault="0069017A" w:rsidP="00913F57">
            <w:r>
              <w:t xml:space="preserve">Op basis van bovenstaande gegevens weergave van % tijdig </w:t>
            </w:r>
            <w:r w:rsidR="00C44056">
              <w:t>geclassificeerde</w:t>
            </w:r>
            <w:r>
              <w:t xml:space="preserve"> en tijdig gemelde datalekken. </w:t>
            </w:r>
          </w:p>
          <w:p w14:paraId="6C31E5D1" w14:textId="77777777" w:rsidR="0010460B" w:rsidRDefault="0010460B" w:rsidP="00913F57"/>
          <w:p w14:paraId="2C8C65BE" w14:textId="5459DFBB" w:rsidR="0010460B" w:rsidRPr="004A7EB8" w:rsidRDefault="0010460B" w:rsidP="00913F57">
            <w:r>
              <w:t xml:space="preserve">95% adviesaanvragen </w:t>
            </w:r>
            <w:r w:rsidR="00E478EC">
              <w:t xml:space="preserve">of DPIA beoordelingen </w:t>
            </w:r>
            <w:r>
              <w:t>binnen 5 werkdagen beantwoord</w:t>
            </w:r>
            <w:r w:rsidR="00E478EC">
              <w:t>/opgeleverd</w:t>
            </w:r>
            <w:r>
              <w:t>.</w:t>
            </w:r>
          </w:p>
        </w:tc>
        <w:tc>
          <w:tcPr>
            <w:tcW w:w="3255" w:type="dxa"/>
          </w:tcPr>
          <w:p w14:paraId="212807FC" w14:textId="395328BB" w:rsidR="004A7EB8" w:rsidRPr="004A7EB8" w:rsidRDefault="004A7EB8" w:rsidP="00913F57">
            <w:r>
              <w:t>Maandelijks</w:t>
            </w:r>
          </w:p>
        </w:tc>
      </w:tr>
      <w:tr w:rsidR="004A7EB8" w:rsidRPr="00D227AC" w14:paraId="5A3BA66B" w14:textId="77777777" w:rsidTr="00913F57">
        <w:tc>
          <w:tcPr>
            <w:tcW w:w="4248" w:type="dxa"/>
            <w:gridSpan w:val="2"/>
            <w:shd w:val="clear" w:color="auto" w:fill="008B9F"/>
          </w:tcPr>
          <w:p w14:paraId="4D1D7E61" w14:textId="77777777" w:rsidR="004A7EB8" w:rsidRPr="004A7EB8" w:rsidRDefault="004A7EB8" w:rsidP="00913F57">
            <w:pPr>
              <w:rPr>
                <w:b/>
                <w:color w:val="FFFFFF" w:themeColor="background1"/>
              </w:rPr>
            </w:pPr>
            <w:r w:rsidRPr="004A7EB8">
              <w:rPr>
                <w:b/>
                <w:color w:val="FFFFFF" w:themeColor="background1"/>
              </w:rPr>
              <w:t>Rapportage</w:t>
            </w:r>
          </w:p>
        </w:tc>
        <w:tc>
          <w:tcPr>
            <w:tcW w:w="4814" w:type="dxa"/>
            <w:gridSpan w:val="2"/>
            <w:shd w:val="clear" w:color="auto" w:fill="008B9F"/>
          </w:tcPr>
          <w:p w14:paraId="7F863211" w14:textId="77777777" w:rsidR="004A7EB8" w:rsidRPr="004A7EB8" w:rsidRDefault="004A7EB8" w:rsidP="00913F57">
            <w:pPr>
              <w:rPr>
                <w:b/>
                <w:color w:val="FFFFFF" w:themeColor="background1"/>
              </w:rPr>
            </w:pPr>
            <w:r w:rsidRPr="004A7EB8">
              <w:rPr>
                <w:b/>
                <w:color w:val="FFFFFF" w:themeColor="background1"/>
              </w:rPr>
              <w:t>Evaluatie</w:t>
            </w:r>
          </w:p>
        </w:tc>
      </w:tr>
      <w:tr w:rsidR="004A7EB8" w:rsidRPr="00D227AC" w14:paraId="68DAA9C5" w14:textId="77777777" w:rsidTr="00913F57">
        <w:tc>
          <w:tcPr>
            <w:tcW w:w="4248" w:type="dxa"/>
            <w:gridSpan w:val="2"/>
          </w:tcPr>
          <w:p w14:paraId="3D6C349B" w14:textId="77777777" w:rsidR="004A7EB8" w:rsidRPr="004A7EB8" w:rsidRDefault="004A7EB8" w:rsidP="00913F57">
            <w:r w:rsidRPr="004A7EB8">
              <w:t>Halfjaarlijks evaluatierapport Opdrachtnemer</w:t>
            </w:r>
          </w:p>
        </w:tc>
        <w:tc>
          <w:tcPr>
            <w:tcW w:w="4814" w:type="dxa"/>
            <w:gridSpan w:val="2"/>
          </w:tcPr>
          <w:p w14:paraId="7B2B0110" w14:textId="39112B8E" w:rsidR="004A7EB8" w:rsidRPr="004A7EB8" w:rsidRDefault="004A7EB8" w:rsidP="00913F57">
            <w:r w:rsidRPr="004A7EB8">
              <w:t>Mondeling, halfjaarlijks</w:t>
            </w:r>
            <w:r w:rsidRPr="004A7EB8" w:rsidDel="004776B9">
              <w:t xml:space="preserve"> </w:t>
            </w:r>
            <w:r w:rsidRPr="004A7EB8">
              <w:t xml:space="preserve">tussen </w:t>
            </w:r>
            <w:r w:rsidR="008F223C">
              <w:t>contractmanager</w:t>
            </w:r>
            <w:r w:rsidR="00470414" w:rsidRPr="004A7EB8">
              <w:t xml:space="preserve"> (Opdrachtgever)</w:t>
            </w:r>
            <w:r w:rsidRPr="004A7EB8">
              <w:t xml:space="preserve"> en accountmanager (Opdrachtnemer)</w:t>
            </w:r>
          </w:p>
          <w:p w14:paraId="3BD4AC16" w14:textId="77777777" w:rsidR="004A7EB8" w:rsidRPr="004A7EB8" w:rsidRDefault="004A7EB8" w:rsidP="00913F57"/>
        </w:tc>
      </w:tr>
    </w:tbl>
    <w:p w14:paraId="52C6DB62" w14:textId="77777777" w:rsidR="004A7EB8" w:rsidRDefault="004A7EB8" w:rsidP="00F77D16">
      <w:pPr>
        <w:rPr>
          <w:highlight w:val="yellow"/>
        </w:rPr>
      </w:pPr>
    </w:p>
    <w:tbl>
      <w:tblPr>
        <w:tblStyle w:val="Tabelraster"/>
        <w:tblW w:w="0" w:type="auto"/>
        <w:tblLook w:val="04A0" w:firstRow="1" w:lastRow="0" w:firstColumn="1" w:lastColumn="0" w:noHBand="0" w:noVBand="1"/>
      </w:tblPr>
      <w:tblGrid>
        <w:gridCol w:w="2830"/>
        <w:gridCol w:w="1418"/>
        <w:gridCol w:w="1559"/>
        <w:gridCol w:w="3255"/>
      </w:tblGrid>
      <w:tr w:rsidR="00DB5B5D" w:rsidRPr="00D227AC" w14:paraId="38E34C94" w14:textId="77777777" w:rsidTr="008771B0">
        <w:tc>
          <w:tcPr>
            <w:tcW w:w="9062" w:type="dxa"/>
            <w:gridSpan w:val="4"/>
            <w:shd w:val="clear" w:color="auto" w:fill="008B9F"/>
          </w:tcPr>
          <w:p w14:paraId="5AEC6AC2" w14:textId="3CCAC995" w:rsidR="00DB5B5D" w:rsidRPr="003D59DC" w:rsidRDefault="00DB5B5D" w:rsidP="008771B0">
            <w:pPr>
              <w:rPr>
                <w:b/>
                <w:color w:val="FFFFFF" w:themeColor="background1"/>
              </w:rPr>
            </w:pPr>
            <w:r w:rsidRPr="003D59DC">
              <w:rPr>
                <w:b/>
                <w:color w:val="FFFFFF" w:themeColor="background1"/>
              </w:rPr>
              <w:t xml:space="preserve">KPI </w:t>
            </w:r>
            <w:r>
              <w:rPr>
                <w:b/>
                <w:color w:val="FFFFFF" w:themeColor="background1"/>
              </w:rPr>
              <w:t>2</w:t>
            </w:r>
            <w:r w:rsidRPr="003D59DC">
              <w:rPr>
                <w:b/>
                <w:color w:val="FFFFFF" w:themeColor="background1"/>
              </w:rPr>
              <w:t xml:space="preserve"> </w:t>
            </w:r>
            <w:r>
              <w:rPr>
                <w:b/>
                <w:color w:val="FFFFFF" w:themeColor="background1"/>
              </w:rPr>
              <w:t>–</w:t>
            </w:r>
            <w:r w:rsidRPr="003D59DC">
              <w:rPr>
                <w:b/>
                <w:color w:val="FFFFFF" w:themeColor="background1"/>
              </w:rPr>
              <w:t xml:space="preserve"> </w:t>
            </w:r>
            <w:r>
              <w:rPr>
                <w:b/>
                <w:color w:val="FFFFFF" w:themeColor="background1"/>
              </w:rPr>
              <w:t>Vertrouwde contactpersoon en zichtbaarheid</w:t>
            </w:r>
          </w:p>
          <w:p w14:paraId="3AC88000" w14:textId="77777777" w:rsidR="00DB5B5D" w:rsidRPr="00D227AC" w:rsidRDefault="00DB5B5D" w:rsidP="008771B0">
            <w:pPr>
              <w:rPr>
                <w:color w:val="FFFFFF" w:themeColor="background1"/>
                <w:highlight w:val="yellow"/>
              </w:rPr>
            </w:pPr>
          </w:p>
        </w:tc>
      </w:tr>
      <w:tr w:rsidR="00DB5B5D" w:rsidRPr="00D227AC" w14:paraId="444156EA" w14:textId="77777777" w:rsidTr="008771B0">
        <w:tc>
          <w:tcPr>
            <w:tcW w:w="9062" w:type="dxa"/>
            <w:gridSpan w:val="4"/>
            <w:shd w:val="clear" w:color="auto" w:fill="auto"/>
          </w:tcPr>
          <w:p w14:paraId="02FD95AC" w14:textId="77777777" w:rsidR="00DB5B5D" w:rsidRPr="004A7EB8" w:rsidRDefault="00DB5B5D" w:rsidP="008771B0">
            <w:pPr>
              <w:ind w:left="705" w:hanging="705"/>
            </w:pPr>
            <w:r w:rsidRPr="004A7EB8">
              <w:t xml:space="preserve">Percentage tijdsbesteding per </w:t>
            </w:r>
            <w:r>
              <w:t xml:space="preserve">ingezette </w:t>
            </w:r>
            <w:r w:rsidRPr="004A7EB8">
              <w:t>Professional</w:t>
            </w:r>
          </w:p>
          <w:p w14:paraId="55639B09" w14:textId="77777777" w:rsidR="00DB5B5D" w:rsidRPr="00D227AC" w:rsidRDefault="00DB5B5D" w:rsidP="008771B0">
            <w:pPr>
              <w:rPr>
                <w:b/>
                <w:highlight w:val="yellow"/>
              </w:rPr>
            </w:pPr>
          </w:p>
          <w:p w14:paraId="693F80E9" w14:textId="77777777" w:rsidR="00DB5B5D" w:rsidRPr="00D227AC" w:rsidRDefault="00DB5B5D" w:rsidP="008771B0">
            <w:pPr>
              <w:rPr>
                <w:b/>
                <w:highlight w:val="yellow"/>
              </w:rPr>
            </w:pPr>
          </w:p>
        </w:tc>
      </w:tr>
      <w:tr w:rsidR="00DB5B5D" w:rsidRPr="00D227AC" w14:paraId="683A10B4" w14:textId="77777777" w:rsidTr="008771B0">
        <w:tc>
          <w:tcPr>
            <w:tcW w:w="2830" w:type="dxa"/>
            <w:shd w:val="clear" w:color="auto" w:fill="008B9F"/>
          </w:tcPr>
          <w:p w14:paraId="19B03AE8" w14:textId="77777777" w:rsidR="00DB5B5D" w:rsidRPr="003D59DC" w:rsidRDefault="00DB5B5D" w:rsidP="008771B0">
            <w:pPr>
              <w:tabs>
                <w:tab w:val="center" w:pos="1307"/>
                <w:tab w:val="left" w:pos="1712"/>
              </w:tabs>
              <w:rPr>
                <w:b/>
                <w:color w:val="FFFFFF" w:themeColor="background1"/>
              </w:rPr>
            </w:pPr>
            <w:r w:rsidRPr="003D59DC">
              <w:rPr>
                <w:b/>
                <w:color w:val="FFFFFF" w:themeColor="background1"/>
              </w:rPr>
              <w:t>Norm</w:t>
            </w:r>
            <w:r w:rsidRPr="003D59DC">
              <w:rPr>
                <w:b/>
                <w:color w:val="FFFFFF" w:themeColor="background1"/>
              </w:rPr>
              <w:tab/>
            </w:r>
            <w:r w:rsidRPr="003D59DC">
              <w:rPr>
                <w:b/>
                <w:color w:val="FFFFFF" w:themeColor="background1"/>
              </w:rPr>
              <w:tab/>
            </w:r>
          </w:p>
        </w:tc>
        <w:tc>
          <w:tcPr>
            <w:tcW w:w="2977" w:type="dxa"/>
            <w:gridSpan w:val="2"/>
            <w:shd w:val="clear" w:color="auto" w:fill="008B9F"/>
          </w:tcPr>
          <w:p w14:paraId="18D09F57" w14:textId="77777777" w:rsidR="00DB5B5D" w:rsidRPr="003D59DC" w:rsidRDefault="00DB5B5D" w:rsidP="008771B0">
            <w:pPr>
              <w:rPr>
                <w:b/>
                <w:color w:val="FFFFFF" w:themeColor="background1"/>
              </w:rPr>
            </w:pPr>
            <w:r w:rsidRPr="003D59DC">
              <w:rPr>
                <w:b/>
                <w:color w:val="FFFFFF" w:themeColor="background1"/>
              </w:rPr>
              <w:t>Meetmethodiek</w:t>
            </w:r>
          </w:p>
        </w:tc>
        <w:tc>
          <w:tcPr>
            <w:tcW w:w="3255" w:type="dxa"/>
            <w:shd w:val="clear" w:color="auto" w:fill="008B9F"/>
          </w:tcPr>
          <w:p w14:paraId="167D83E8" w14:textId="77777777" w:rsidR="00DB5B5D" w:rsidRPr="003D59DC" w:rsidRDefault="00DB5B5D" w:rsidP="008771B0">
            <w:pPr>
              <w:rPr>
                <w:b/>
                <w:color w:val="FFFFFF" w:themeColor="background1"/>
              </w:rPr>
            </w:pPr>
            <w:r w:rsidRPr="003D59DC">
              <w:rPr>
                <w:b/>
                <w:color w:val="FFFFFF" w:themeColor="background1"/>
              </w:rPr>
              <w:t>Meetfrequentie</w:t>
            </w:r>
          </w:p>
        </w:tc>
      </w:tr>
      <w:tr w:rsidR="00DB5B5D" w:rsidRPr="00D227AC" w14:paraId="63D8D152" w14:textId="77777777" w:rsidTr="008771B0">
        <w:tc>
          <w:tcPr>
            <w:tcW w:w="2830" w:type="dxa"/>
          </w:tcPr>
          <w:p w14:paraId="0B149B71" w14:textId="77777777" w:rsidR="00266DD1" w:rsidRDefault="00266DD1" w:rsidP="00266DD1">
            <w:r>
              <w:t>Wekelijks minimaal 1 dag fysieke aanwezigheid bij NWO.</w:t>
            </w:r>
          </w:p>
          <w:p w14:paraId="335FBAA1" w14:textId="77777777" w:rsidR="00D874B6" w:rsidRDefault="00D874B6" w:rsidP="00266DD1"/>
          <w:p w14:paraId="3C2986CB" w14:textId="4774EE6E" w:rsidR="00D874B6" w:rsidRDefault="00D874B6" w:rsidP="00266DD1">
            <w:r>
              <w:t>Deelname aan (nader te bepalen) privacy overleggen bij NWO.</w:t>
            </w:r>
          </w:p>
          <w:p w14:paraId="1FC55A2C" w14:textId="77777777" w:rsidR="00266DD1" w:rsidRDefault="00266DD1" w:rsidP="008771B0"/>
          <w:p w14:paraId="169FB6CA" w14:textId="7491F40C" w:rsidR="00DB5B5D" w:rsidRPr="008537B5" w:rsidRDefault="00DB5B5D" w:rsidP="008771B0">
            <w:r w:rsidRPr="008537B5">
              <w:t>Gemiddeld 75% van de gefactu</w:t>
            </w:r>
            <w:r w:rsidR="00314D3F">
              <w:softHyphen/>
            </w:r>
            <w:r w:rsidRPr="008537B5">
              <w:t xml:space="preserve">reerde uren </w:t>
            </w:r>
            <w:r w:rsidR="00314D3F">
              <w:t xml:space="preserve">besteed </w:t>
            </w:r>
            <w:r w:rsidRPr="008537B5">
              <w:t>door één (1) professional op maandbasis</w:t>
            </w:r>
          </w:p>
          <w:p w14:paraId="08341E5B" w14:textId="77777777" w:rsidR="00DB5B5D" w:rsidRPr="008537B5" w:rsidRDefault="00DB5B5D" w:rsidP="008771B0"/>
          <w:p w14:paraId="527D3AA9" w14:textId="77777777" w:rsidR="00DB5B5D" w:rsidRPr="008537B5" w:rsidRDefault="00DB5B5D" w:rsidP="008771B0">
            <w:r w:rsidRPr="008537B5">
              <w:lastRenderedPageBreak/>
              <w:t xml:space="preserve">Tijdens reguliere </w:t>
            </w:r>
            <w:r>
              <w:t>Nederlandse school</w:t>
            </w:r>
            <w:r w:rsidRPr="008537B5">
              <w:t>vakantieperiodes kan dit percentage afwijken.</w:t>
            </w:r>
          </w:p>
        </w:tc>
        <w:tc>
          <w:tcPr>
            <w:tcW w:w="2977" w:type="dxa"/>
            <w:gridSpan w:val="2"/>
          </w:tcPr>
          <w:p w14:paraId="77EC732C" w14:textId="60963791" w:rsidR="00314D3F" w:rsidRDefault="00314D3F" w:rsidP="008771B0">
            <w:r>
              <w:lastRenderedPageBreak/>
              <w:t>Maandelijkse rapportage uren met specificatie naar:</w:t>
            </w:r>
          </w:p>
          <w:p w14:paraId="7557B980" w14:textId="2CDBBAB7" w:rsidR="00314D3F" w:rsidRDefault="00D874B6" w:rsidP="00314D3F">
            <w:pPr>
              <w:pStyle w:val="Lijstalinea"/>
              <w:numPr>
                <w:ilvl w:val="0"/>
                <w:numId w:val="12"/>
              </w:numPr>
            </w:pPr>
            <w:r>
              <w:t xml:space="preserve">fysieke </w:t>
            </w:r>
            <w:r w:rsidR="00314D3F">
              <w:t>aanwezigheid (met vermelding locatie)</w:t>
            </w:r>
          </w:p>
          <w:p w14:paraId="44741D8A" w14:textId="33449ACE" w:rsidR="00D874B6" w:rsidRDefault="00D874B6" w:rsidP="00314D3F">
            <w:pPr>
              <w:pStyle w:val="Lijstalinea"/>
              <w:numPr>
                <w:ilvl w:val="0"/>
                <w:numId w:val="12"/>
              </w:numPr>
            </w:pPr>
            <w:r>
              <w:t>overleggen waarin is geparticipeerd (nader te specificeren naar fysiek  of online)</w:t>
            </w:r>
          </w:p>
          <w:p w14:paraId="3ACBA377" w14:textId="7D328842" w:rsidR="00314D3F" w:rsidRDefault="00314D3F" w:rsidP="00314D3F">
            <w:pPr>
              <w:pStyle w:val="Lijstalinea"/>
              <w:numPr>
                <w:ilvl w:val="0"/>
                <w:numId w:val="12"/>
              </w:numPr>
            </w:pPr>
            <w:r>
              <w:t>naam ingezette professional die de uren heeft besteed</w:t>
            </w:r>
          </w:p>
          <w:p w14:paraId="294048AD" w14:textId="03336633" w:rsidR="00DB5B5D" w:rsidRPr="009572E0" w:rsidRDefault="00314D3F" w:rsidP="00C77B58">
            <w:pPr>
              <w:pStyle w:val="Lijstalinea"/>
              <w:numPr>
                <w:ilvl w:val="0"/>
                <w:numId w:val="12"/>
              </w:numPr>
            </w:pPr>
            <w:r>
              <w:t>samenvatting g</w:t>
            </w:r>
            <w:r w:rsidR="00DB5B5D" w:rsidRPr="009572E0">
              <w:t xml:space="preserve">efactureerde uren per professional per </w:t>
            </w:r>
            <w:r w:rsidR="00DB5B5D" w:rsidRPr="009572E0">
              <w:lastRenderedPageBreak/>
              <w:t>maand gedeeld door het totaal aantal gefactureerde uren in diezelfde maand</w:t>
            </w:r>
          </w:p>
          <w:p w14:paraId="2230E22D" w14:textId="77777777" w:rsidR="00DB5B5D" w:rsidRPr="009572E0" w:rsidRDefault="00DB5B5D" w:rsidP="008771B0"/>
        </w:tc>
        <w:tc>
          <w:tcPr>
            <w:tcW w:w="3255" w:type="dxa"/>
          </w:tcPr>
          <w:p w14:paraId="48619D35" w14:textId="77777777" w:rsidR="00DB5B5D" w:rsidRPr="009572E0" w:rsidRDefault="00DB5B5D" w:rsidP="008771B0">
            <w:pPr>
              <w:rPr>
                <w:color w:val="FF0000"/>
              </w:rPr>
            </w:pPr>
            <w:r w:rsidRPr="009572E0">
              <w:lastRenderedPageBreak/>
              <w:t xml:space="preserve">Maandelijks </w:t>
            </w:r>
          </w:p>
        </w:tc>
      </w:tr>
      <w:tr w:rsidR="00DB5B5D" w:rsidRPr="00D227AC" w14:paraId="24DC8892" w14:textId="77777777" w:rsidTr="008771B0">
        <w:tc>
          <w:tcPr>
            <w:tcW w:w="4248" w:type="dxa"/>
            <w:gridSpan w:val="2"/>
            <w:shd w:val="clear" w:color="auto" w:fill="008B9F"/>
          </w:tcPr>
          <w:p w14:paraId="0FE3132E" w14:textId="77777777" w:rsidR="00DB5B5D" w:rsidRPr="00D227AC" w:rsidRDefault="00DB5B5D" w:rsidP="008771B0">
            <w:pPr>
              <w:rPr>
                <w:b/>
                <w:color w:val="FFFFFF" w:themeColor="background1"/>
                <w:highlight w:val="yellow"/>
              </w:rPr>
            </w:pPr>
            <w:r w:rsidRPr="003D59DC">
              <w:rPr>
                <w:b/>
                <w:color w:val="FFFFFF" w:themeColor="background1"/>
              </w:rPr>
              <w:t>Rapportage</w:t>
            </w:r>
          </w:p>
        </w:tc>
        <w:tc>
          <w:tcPr>
            <w:tcW w:w="4814" w:type="dxa"/>
            <w:gridSpan w:val="2"/>
            <w:shd w:val="clear" w:color="auto" w:fill="008B9F"/>
          </w:tcPr>
          <w:p w14:paraId="15637DC4" w14:textId="77777777" w:rsidR="00DB5B5D" w:rsidRPr="00D227AC" w:rsidRDefault="00DB5B5D" w:rsidP="008771B0">
            <w:pPr>
              <w:rPr>
                <w:b/>
                <w:color w:val="FFFFFF" w:themeColor="background1"/>
                <w:highlight w:val="yellow"/>
              </w:rPr>
            </w:pPr>
            <w:r w:rsidRPr="003D59DC">
              <w:rPr>
                <w:b/>
                <w:color w:val="FFFFFF" w:themeColor="background1"/>
              </w:rPr>
              <w:t>Evaluatie</w:t>
            </w:r>
          </w:p>
        </w:tc>
      </w:tr>
      <w:tr w:rsidR="00DB5B5D" w:rsidRPr="00D227AC" w14:paraId="7EE8FD37" w14:textId="77777777" w:rsidTr="008771B0">
        <w:tc>
          <w:tcPr>
            <w:tcW w:w="4248" w:type="dxa"/>
            <w:gridSpan w:val="2"/>
          </w:tcPr>
          <w:p w14:paraId="3B6FFDA4" w14:textId="77777777" w:rsidR="00DB5B5D" w:rsidRPr="00D227AC" w:rsidRDefault="00DB5B5D" w:rsidP="008771B0">
            <w:pPr>
              <w:rPr>
                <w:highlight w:val="yellow"/>
              </w:rPr>
            </w:pPr>
            <w:r w:rsidRPr="009572E0">
              <w:t>Halfjaarlijks evaluatierapport Opdrachtnemer</w:t>
            </w:r>
          </w:p>
        </w:tc>
        <w:tc>
          <w:tcPr>
            <w:tcW w:w="4814" w:type="dxa"/>
            <w:gridSpan w:val="2"/>
          </w:tcPr>
          <w:p w14:paraId="526243AF" w14:textId="77777777" w:rsidR="00DB5B5D" w:rsidRPr="004A7EB8" w:rsidRDefault="00DB5B5D" w:rsidP="008771B0">
            <w:r w:rsidRPr="004A7EB8">
              <w:t>Mondeling, halfjaarlijks</w:t>
            </w:r>
            <w:r w:rsidRPr="004A7EB8" w:rsidDel="004776B9">
              <w:t xml:space="preserve"> </w:t>
            </w:r>
            <w:r w:rsidRPr="004A7EB8">
              <w:t xml:space="preserve">tussen </w:t>
            </w:r>
            <w:r>
              <w:t>contractmanager</w:t>
            </w:r>
            <w:r w:rsidRPr="004A7EB8">
              <w:t xml:space="preserve"> (Opdrachtgever) en accountmanager (Opdrachtnemer)</w:t>
            </w:r>
          </w:p>
          <w:p w14:paraId="1ECB78E0" w14:textId="77777777" w:rsidR="00DB5B5D" w:rsidRPr="00D227AC" w:rsidRDefault="00DB5B5D" w:rsidP="008771B0">
            <w:pPr>
              <w:rPr>
                <w:highlight w:val="yellow"/>
              </w:rPr>
            </w:pPr>
          </w:p>
        </w:tc>
      </w:tr>
    </w:tbl>
    <w:p w14:paraId="4D2A75E1" w14:textId="77777777" w:rsidR="00DB5B5D" w:rsidRDefault="00DB5B5D" w:rsidP="00F77D16">
      <w:pPr>
        <w:rPr>
          <w:highlight w:val="yellow"/>
        </w:rPr>
      </w:pPr>
    </w:p>
    <w:p w14:paraId="6658BEE0" w14:textId="77777777" w:rsidR="00DB5B5D" w:rsidRPr="00D227AC" w:rsidRDefault="00DB5B5D" w:rsidP="00F77D16">
      <w:pPr>
        <w:rPr>
          <w:highlight w:val="yellow"/>
        </w:rPr>
      </w:pPr>
    </w:p>
    <w:tbl>
      <w:tblPr>
        <w:tblStyle w:val="Tabelraster"/>
        <w:tblW w:w="0" w:type="auto"/>
        <w:tblLook w:val="04A0" w:firstRow="1" w:lastRow="0" w:firstColumn="1" w:lastColumn="0" w:noHBand="0" w:noVBand="1"/>
      </w:tblPr>
      <w:tblGrid>
        <w:gridCol w:w="2830"/>
        <w:gridCol w:w="1418"/>
        <w:gridCol w:w="1559"/>
        <w:gridCol w:w="3255"/>
      </w:tblGrid>
      <w:tr w:rsidR="00D311EA" w:rsidRPr="00D227AC" w14:paraId="19C09AEC" w14:textId="77777777" w:rsidTr="005F7BF1">
        <w:tc>
          <w:tcPr>
            <w:tcW w:w="9062" w:type="dxa"/>
            <w:gridSpan w:val="4"/>
            <w:shd w:val="clear" w:color="auto" w:fill="008B9F"/>
          </w:tcPr>
          <w:p w14:paraId="08377F5A" w14:textId="392692F9" w:rsidR="00D311EA" w:rsidRPr="00FB01C3" w:rsidRDefault="00D42E4A" w:rsidP="00FB01C3">
            <w:pPr>
              <w:rPr>
                <w:b/>
                <w:color w:val="FFFFFF" w:themeColor="background1"/>
              </w:rPr>
            </w:pPr>
            <w:r w:rsidRPr="00FB01C3">
              <w:rPr>
                <w:b/>
                <w:color w:val="FFFFFF" w:themeColor="background1"/>
              </w:rPr>
              <w:t xml:space="preserve">KPI </w:t>
            </w:r>
            <w:r w:rsidR="00FB01C3" w:rsidRPr="00FB01C3">
              <w:rPr>
                <w:b/>
                <w:color w:val="FFFFFF" w:themeColor="background1"/>
              </w:rPr>
              <w:t>3</w:t>
            </w:r>
            <w:r w:rsidRPr="00FB01C3">
              <w:rPr>
                <w:b/>
                <w:color w:val="FFFFFF" w:themeColor="background1"/>
              </w:rPr>
              <w:t xml:space="preserve"> </w:t>
            </w:r>
            <w:r w:rsidR="00FB01C3" w:rsidRPr="00FB01C3">
              <w:rPr>
                <w:b/>
                <w:color w:val="FFFFFF" w:themeColor="background1"/>
              </w:rPr>
              <w:t>–</w:t>
            </w:r>
            <w:r w:rsidRPr="00FB01C3">
              <w:rPr>
                <w:b/>
                <w:color w:val="FFFFFF" w:themeColor="background1"/>
              </w:rPr>
              <w:t xml:space="preserve"> </w:t>
            </w:r>
            <w:r w:rsidR="00FB01C3" w:rsidRPr="00FB01C3">
              <w:rPr>
                <w:b/>
                <w:color w:val="FFFFFF" w:themeColor="background1"/>
              </w:rPr>
              <w:t>Kennisoverdracht</w:t>
            </w:r>
          </w:p>
          <w:p w14:paraId="50A309ED" w14:textId="203239ED" w:rsidR="00FB01C3" w:rsidRPr="00FB01C3" w:rsidRDefault="00FB01C3" w:rsidP="00FB01C3">
            <w:pPr>
              <w:rPr>
                <w:color w:val="FFFFFF" w:themeColor="background1"/>
              </w:rPr>
            </w:pPr>
          </w:p>
        </w:tc>
      </w:tr>
      <w:tr w:rsidR="00D311EA" w:rsidRPr="00D227AC" w14:paraId="38EDE03A" w14:textId="77777777" w:rsidTr="005F7BF1">
        <w:tc>
          <w:tcPr>
            <w:tcW w:w="9062" w:type="dxa"/>
            <w:gridSpan w:val="4"/>
            <w:shd w:val="clear" w:color="auto" w:fill="auto"/>
          </w:tcPr>
          <w:p w14:paraId="0D0410B3" w14:textId="0AE1FE10" w:rsidR="00D311EA" w:rsidRPr="00FB01C3" w:rsidRDefault="00FB01C3" w:rsidP="005F7BF1">
            <w:r w:rsidRPr="00FB01C3">
              <w:t>Opdrachtnemer brengt kennis en ervaring in door naast de reguliere werkzaamheden:</w:t>
            </w:r>
          </w:p>
          <w:p w14:paraId="5618A33A" w14:textId="74A59146" w:rsidR="00B13D95" w:rsidRPr="00F3142A" w:rsidRDefault="00B13D95" w:rsidP="00FB01C3">
            <w:pPr>
              <w:numPr>
                <w:ilvl w:val="0"/>
                <w:numId w:val="8"/>
              </w:numPr>
              <w:rPr>
                <w:rFonts w:ascii="Calibri" w:hAnsi="Calibri"/>
                <w:sz w:val="22"/>
                <w:szCs w:val="22"/>
              </w:rPr>
            </w:pPr>
            <w:r w:rsidRPr="00185C48">
              <w:rPr>
                <w:rFonts w:ascii="Calibri" w:hAnsi="Calibri" w:cs="Arial"/>
                <w:szCs w:val="19"/>
              </w:rPr>
              <w:t xml:space="preserve">Aanbestedende dienst kosteloos op de hoogte </w:t>
            </w:r>
            <w:r w:rsidR="00247FC9">
              <w:rPr>
                <w:rFonts w:ascii="Calibri" w:hAnsi="Calibri" w:cs="Arial"/>
                <w:szCs w:val="19"/>
              </w:rPr>
              <w:t xml:space="preserve">te houden </w:t>
            </w:r>
            <w:r w:rsidRPr="00185C48">
              <w:rPr>
                <w:rFonts w:ascii="Calibri" w:hAnsi="Calibri" w:cs="Arial"/>
                <w:szCs w:val="19"/>
              </w:rPr>
              <w:t>van de nieuwste ontwikkelingen binnen het vakgebied</w:t>
            </w:r>
            <w:r>
              <w:t>;</w:t>
            </w:r>
          </w:p>
          <w:p w14:paraId="232C5066" w14:textId="3C925D78" w:rsidR="00FB01C3" w:rsidRPr="00FB01C3" w:rsidRDefault="00FB01C3" w:rsidP="00FB01C3">
            <w:pPr>
              <w:numPr>
                <w:ilvl w:val="0"/>
                <w:numId w:val="8"/>
              </w:numPr>
              <w:rPr>
                <w:rFonts w:ascii="Calibri" w:hAnsi="Calibri"/>
                <w:sz w:val="22"/>
                <w:szCs w:val="22"/>
              </w:rPr>
            </w:pPr>
            <w:r w:rsidRPr="00FB01C3">
              <w:t>Een jaarlijkse actualiteiten dag/ kennissessie/ workshop te organiseren voor relevante stakeholders binnen de organisatie;</w:t>
            </w:r>
          </w:p>
          <w:p w14:paraId="01266499" w14:textId="790B9083" w:rsidR="0062569C" w:rsidRPr="00FB01C3" w:rsidRDefault="00FB01C3" w:rsidP="00E478EC">
            <w:pPr>
              <w:numPr>
                <w:ilvl w:val="0"/>
                <w:numId w:val="8"/>
              </w:numPr>
            </w:pPr>
            <w:r w:rsidRPr="00FB01C3">
              <w:t>Een periodieke nieuwsbrief te delen</w:t>
            </w:r>
            <w:r w:rsidR="00E478EC">
              <w:t>.</w:t>
            </w:r>
          </w:p>
        </w:tc>
      </w:tr>
      <w:tr w:rsidR="00D311EA" w:rsidRPr="00D227AC" w14:paraId="1EFDD1A3" w14:textId="77777777" w:rsidTr="005F7BF1">
        <w:tc>
          <w:tcPr>
            <w:tcW w:w="2830" w:type="dxa"/>
            <w:shd w:val="clear" w:color="auto" w:fill="008B9F"/>
          </w:tcPr>
          <w:p w14:paraId="18BFF614" w14:textId="77777777" w:rsidR="00D311EA" w:rsidRPr="00FB01C3" w:rsidRDefault="00D311EA" w:rsidP="005F7BF1">
            <w:pPr>
              <w:tabs>
                <w:tab w:val="center" w:pos="1307"/>
                <w:tab w:val="left" w:pos="1712"/>
              </w:tabs>
              <w:rPr>
                <w:b/>
                <w:bCs/>
                <w:color w:val="FFFFFF" w:themeColor="background1"/>
              </w:rPr>
            </w:pPr>
            <w:r w:rsidRPr="00FB01C3">
              <w:rPr>
                <w:b/>
                <w:bCs/>
                <w:color w:val="FFFFFF" w:themeColor="background1"/>
              </w:rPr>
              <w:t>Norm</w:t>
            </w:r>
            <w:r w:rsidRPr="00FB01C3">
              <w:rPr>
                <w:b/>
                <w:bCs/>
                <w:color w:val="FFFFFF" w:themeColor="background1"/>
              </w:rPr>
              <w:tab/>
            </w:r>
            <w:r w:rsidRPr="00FB01C3">
              <w:rPr>
                <w:b/>
                <w:bCs/>
                <w:color w:val="FFFFFF" w:themeColor="background1"/>
              </w:rPr>
              <w:tab/>
            </w:r>
          </w:p>
        </w:tc>
        <w:tc>
          <w:tcPr>
            <w:tcW w:w="2977" w:type="dxa"/>
            <w:gridSpan w:val="2"/>
            <w:shd w:val="clear" w:color="auto" w:fill="008B9F"/>
          </w:tcPr>
          <w:p w14:paraId="17501683" w14:textId="77777777" w:rsidR="00D311EA" w:rsidRPr="00FB01C3" w:rsidRDefault="00D311EA" w:rsidP="005F7BF1">
            <w:pPr>
              <w:rPr>
                <w:b/>
                <w:bCs/>
                <w:color w:val="FFFFFF" w:themeColor="background1"/>
              </w:rPr>
            </w:pPr>
            <w:r w:rsidRPr="00FB01C3">
              <w:rPr>
                <w:b/>
                <w:bCs/>
                <w:color w:val="FFFFFF" w:themeColor="background1"/>
              </w:rPr>
              <w:t>Meetmethodiek</w:t>
            </w:r>
          </w:p>
        </w:tc>
        <w:tc>
          <w:tcPr>
            <w:tcW w:w="3255" w:type="dxa"/>
            <w:shd w:val="clear" w:color="auto" w:fill="008B9F"/>
          </w:tcPr>
          <w:p w14:paraId="767C70BC" w14:textId="77777777" w:rsidR="00D311EA" w:rsidRPr="00FB01C3" w:rsidRDefault="00D311EA" w:rsidP="005F7BF1">
            <w:pPr>
              <w:rPr>
                <w:b/>
                <w:color w:val="FFFFFF" w:themeColor="background1"/>
              </w:rPr>
            </w:pPr>
            <w:r w:rsidRPr="00FB01C3">
              <w:rPr>
                <w:b/>
                <w:color w:val="FFFFFF" w:themeColor="background1"/>
              </w:rPr>
              <w:t>Meetfrequentie</w:t>
            </w:r>
          </w:p>
        </w:tc>
      </w:tr>
      <w:tr w:rsidR="00D311EA" w:rsidRPr="00D227AC" w14:paraId="66A4E0CF" w14:textId="77777777" w:rsidTr="005F7BF1">
        <w:tc>
          <w:tcPr>
            <w:tcW w:w="2830" w:type="dxa"/>
          </w:tcPr>
          <w:p w14:paraId="31067AFD" w14:textId="1EA8E7FC" w:rsidR="00B13D95" w:rsidRDefault="00FB01C3" w:rsidP="00FB01C3">
            <w:pPr>
              <w:tabs>
                <w:tab w:val="left" w:pos="317"/>
              </w:tabs>
              <w:ind w:left="317" w:hanging="284"/>
            </w:pPr>
            <w:r w:rsidRPr="00D93A76">
              <w:t xml:space="preserve">1. </w:t>
            </w:r>
            <w:r w:rsidR="00B13D95">
              <w:t xml:space="preserve">  Bij relevante ontwikkelingen in het vakgebied</w:t>
            </w:r>
          </w:p>
          <w:p w14:paraId="1FF7F5F1" w14:textId="7DFBD4F8" w:rsidR="00FB01C3" w:rsidRPr="00D93A76" w:rsidRDefault="00B13D95" w:rsidP="00FB01C3">
            <w:pPr>
              <w:tabs>
                <w:tab w:val="left" w:pos="317"/>
              </w:tabs>
              <w:ind w:left="317" w:hanging="284"/>
            </w:pPr>
            <w:r>
              <w:t>2.</w:t>
            </w:r>
            <w:r>
              <w:tab/>
            </w:r>
            <w:r w:rsidR="00FB01C3" w:rsidRPr="00D93A76">
              <w:t>Minimaal 1 dagdeel per kalenderjaar;</w:t>
            </w:r>
          </w:p>
          <w:p w14:paraId="0A601F14" w14:textId="726CF4D6" w:rsidR="00D311EA" w:rsidRPr="00D93A76" w:rsidRDefault="00B13D95" w:rsidP="00C77B58">
            <w:pPr>
              <w:tabs>
                <w:tab w:val="left" w:pos="317"/>
              </w:tabs>
            </w:pPr>
            <w:r>
              <w:t>3</w:t>
            </w:r>
            <w:r w:rsidR="00FB01C3" w:rsidRPr="00D93A76">
              <w:t>.</w:t>
            </w:r>
            <w:r w:rsidR="00FB01C3" w:rsidRPr="00D93A76">
              <w:tab/>
              <w:t>Minimaal 4x per jaar</w:t>
            </w:r>
            <w:r w:rsidR="00E478EC">
              <w:t>.</w:t>
            </w:r>
          </w:p>
        </w:tc>
        <w:tc>
          <w:tcPr>
            <w:tcW w:w="2977" w:type="dxa"/>
            <w:gridSpan w:val="2"/>
          </w:tcPr>
          <w:p w14:paraId="37A0A772" w14:textId="4A73DDFB" w:rsidR="00FB01C3" w:rsidRPr="00FB01C3" w:rsidRDefault="00FB01C3" w:rsidP="00FB01C3">
            <w:r w:rsidRPr="00FB01C3">
              <w:t xml:space="preserve">Uitnodiging en digitale ontvangst </w:t>
            </w:r>
            <w:r w:rsidR="00B13D95">
              <w:t xml:space="preserve">ontwikkelingen en </w:t>
            </w:r>
            <w:r w:rsidRPr="00FB01C3">
              <w:t>nieuwsbrief.</w:t>
            </w:r>
          </w:p>
          <w:p w14:paraId="2944887F" w14:textId="77777777" w:rsidR="00FB01C3" w:rsidRPr="00FB01C3" w:rsidRDefault="00FB01C3" w:rsidP="00FB01C3"/>
          <w:p w14:paraId="0139F07C" w14:textId="58F9BCC3" w:rsidR="00D311EA" w:rsidRPr="00FB01C3" w:rsidRDefault="00FB01C3" w:rsidP="00FB01C3">
            <w:r w:rsidRPr="00FB01C3">
              <w:t xml:space="preserve">Kwalitatief te beoordelen door </w:t>
            </w:r>
            <w:r w:rsidR="00247FC9">
              <w:t>contractmanager</w:t>
            </w:r>
            <w:r w:rsidRPr="00FB01C3">
              <w:t>.</w:t>
            </w:r>
          </w:p>
        </w:tc>
        <w:tc>
          <w:tcPr>
            <w:tcW w:w="3255" w:type="dxa"/>
          </w:tcPr>
          <w:p w14:paraId="26CB771A" w14:textId="63E04E45" w:rsidR="00D311EA" w:rsidRPr="00FB01C3" w:rsidRDefault="00D93A76" w:rsidP="0062569C">
            <w:r>
              <w:t>Half jaarlijks</w:t>
            </w:r>
          </w:p>
        </w:tc>
      </w:tr>
      <w:tr w:rsidR="00D311EA" w:rsidRPr="00D227AC" w14:paraId="2EF6B05E" w14:textId="77777777" w:rsidTr="005F7BF1">
        <w:tc>
          <w:tcPr>
            <w:tcW w:w="4248" w:type="dxa"/>
            <w:gridSpan w:val="2"/>
            <w:shd w:val="clear" w:color="auto" w:fill="008B9F"/>
          </w:tcPr>
          <w:p w14:paraId="5E514BAA" w14:textId="77777777" w:rsidR="00D311EA" w:rsidRPr="00D93A76" w:rsidRDefault="00D311EA" w:rsidP="005F7BF1">
            <w:pPr>
              <w:rPr>
                <w:b/>
              </w:rPr>
            </w:pPr>
            <w:r w:rsidRPr="00D93A76">
              <w:rPr>
                <w:b/>
                <w:color w:val="FFFFFF" w:themeColor="background1"/>
              </w:rPr>
              <w:t>Rapportage</w:t>
            </w:r>
          </w:p>
        </w:tc>
        <w:tc>
          <w:tcPr>
            <w:tcW w:w="4814" w:type="dxa"/>
            <w:gridSpan w:val="2"/>
            <w:shd w:val="clear" w:color="auto" w:fill="008B9F"/>
          </w:tcPr>
          <w:p w14:paraId="6FD08E79" w14:textId="77777777" w:rsidR="00D311EA" w:rsidRPr="00D93A76" w:rsidRDefault="00D311EA" w:rsidP="005F7BF1">
            <w:pPr>
              <w:rPr>
                <w:b/>
                <w:color w:val="FFFFFF" w:themeColor="background1"/>
              </w:rPr>
            </w:pPr>
            <w:r w:rsidRPr="00D93A76">
              <w:rPr>
                <w:b/>
                <w:color w:val="FFFFFF" w:themeColor="background1"/>
              </w:rPr>
              <w:t>Evaluatie</w:t>
            </w:r>
          </w:p>
        </w:tc>
      </w:tr>
      <w:tr w:rsidR="00D93A76" w:rsidRPr="00D227AC" w14:paraId="38F63810" w14:textId="77777777" w:rsidTr="005F7BF1">
        <w:tc>
          <w:tcPr>
            <w:tcW w:w="4248" w:type="dxa"/>
            <w:gridSpan w:val="2"/>
          </w:tcPr>
          <w:p w14:paraId="48D8DC17" w14:textId="07416810" w:rsidR="00D93A76" w:rsidRPr="00D227AC" w:rsidRDefault="00D93A76" w:rsidP="00D93A76">
            <w:pPr>
              <w:rPr>
                <w:highlight w:val="yellow"/>
              </w:rPr>
            </w:pPr>
            <w:r w:rsidRPr="00D93A76">
              <w:rPr>
                <w:rFonts w:ascii="Calibri" w:hAnsi="Calibri" w:cs="Arial"/>
                <w:szCs w:val="19"/>
              </w:rPr>
              <w:t>Halfjaarlijks evaluatierapport Opdrachtnemer</w:t>
            </w:r>
          </w:p>
        </w:tc>
        <w:tc>
          <w:tcPr>
            <w:tcW w:w="4814" w:type="dxa"/>
            <w:gridSpan w:val="2"/>
          </w:tcPr>
          <w:p w14:paraId="7341DDD7" w14:textId="419F43AF" w:rsidR="00D93A76" w:rsidRPr="00D93A76" w:rsidRDefault="00D93A76" w:rsidP="00D93A76">
            <w:r w:rsidRPr="00D93A76">
              <w:t>Mondeling, halfjaarlijks</w:t>
            </w:r>
            <w:r w:rsidRPr="00D93A76" w:rsidDel="004776B9">
              <w:t xml:space="preserve"> </w:t>
            </w:r>
            <w:r w:rsidRPr="00D93A76">
              <w:t xml:space="preserve">tussen </w:t>
            </w:r>
            <w:r w:rsidR="008F223C">
              <w:t>contractmanager</w:t>
            </w:r>
            <w:r w:rsidR="00470414" w:rsidRPr="004A7EB8">
              <w:t xml:space="preserve"> (Opdrachtgever)</w:t>
            </w:r>
            <w:r w:rsidRPr="00D93A76">
              <w:t xml:space="preserve"> en accountmanager (Opdrachtnemer)</w:t>
            </w:r>
          </w:p>
          <w:p w14:paraId="7F6DF8FF" w14:textId="77777777" w:rsidR="00D93A76" w:rsidRPr="00D227AC" w:rsidRDefault="00D93A76" w:rsidP="00D93A76">
            <w:pPr>
              <w:rPr>
                <w:highlight w:val="yellow"/>
              </w:rPr>
            </w:pPr>
          </w:p>
        </w:tc>
      </w:tr>
    </w:tbl>
    <w:p w14:paraId="58D1872B" w14:textId="77777777" w:rsidR="00AA3F78" w:rsidRDefault="00AA3F78" w:rsidP="00AA3F78">
      <w:pPr>
        <w:rPr>
          <w:highlight w:val="yellow"/>
        </w:rPr>
      </w:pPr>
    </w:p>
    <w:tbl>
      <w:tblPr>
        <w:tblStyle w:val="Tabelraster"/>
        <w:tblW w:w="0" w:type="auto"/>
        <w:tblLook w:val="04A0" w:firstRow="1" w:lastRow="0" w:firstColumn="1" w:lastColumn="0" w:noHBand="0" w:noVBand="1"/>
      </w:tblPr>
      <w:tblGrid>
        <w:gridCol w:w="2830"/>
        <w:gridCol w:w="1418"/>
        <w:gridCol w:w="1559"/>
        <w:gridCol w:w="3255"/>
      </w:tblGrid>
      <w:tr w:rsidR="00D311EA" w:rsidRPr="00D227AC" w14:paraId="6D8D3E6C" w14:textId="77777777" w:rsidTr="005F7BF1">
        <w:tc>
          <w:tcPr>
            <w:tcW w:w="9062" w:type="dxa"/>
            <w:gridSpan w:val="4"/>
            <w:shd w:val="clear" w:color="auto" w:fill="008B9F"/>
          </w:tcPr>
          <w:p w14:paraId="3659DFE7" w14:textId="78896355" w:rsidR="00D311EA" w:rsidRPr="004950DB" w:rsidRDefault="00D42E4A" w:rsidP="005F7BF1">
            <w:pPr>
              <w:rPr>
                <w:b/>
                <w:color w:val="FFFFFF" w:themeColor="background1"/>
              </w:rPr>
            </w:pPr>
            <w:r w:rsidRPr="004950DB">
              <w:rPr>
                <w:b/>
                <w:color w:val="FFFFFF" w:themeColor="background1"/>
              </w:rPr>
              <w:t xml:space="preserve">KPI </w:t>
            </w:r>
            <w:r w:rsidR="00CF5446">
              <w:rPr>
                <w:b/>
                <w:color w:val="FFFFFF" w:themeColor="background1"/>
              </w:rPr>
              <w:t>4</w:t>
            </w:r>
            <w:r w:rsidRPr="004950DB">
              <w:rPr>
                <w:b/>
                <w:color w:val="FFFFFF" w:themeColor="background1"/>
              </w:rPr>
              <w:t xml:space="preserve"> </w:t>
            </w:r>
            <w:r w:rsidR="006B7AA8">
              <w:rPr>
                <w:b/>
                <w:color w:val="FFFFFF" w:themeColor="background1"/>
              </w:rPr>
              <w:t>–</w:t>
            </w:r>
            <w:r w:rsidRPr="004950DB">
              <w:rPr>
                <w:b/>
                <w:color w:val="FFFFFF" w:themeColor="background1"/>
              </w:rPr>
              <w:t xml:space="preserve"> K</w:t>
            </w:r>
            <w:r w:rsidR="00195B96" w:rsidRPr="004950DB">
              <w:rPr>
                <w:b/>
                <w:color w:val="FFFFFF" w:themeColor="background1"/>
              </w:rPr>
              <w:t>waliteit</w:t>
            </w:r>
          </w:p>
          <w:p w14:paraId="30EF75F6" w14:textId="77777777" w:rsidR="00D311EA" w:rsidRPr="00D227AC" w:rsidRDefault="00D311EA" w:rsidP="005F7BF1">
            <w:pPr>
              <w:rPr>
                <w:color w:val="FFFFFF" w:themeColor="background1"/>
                <w:highlight w:val="yellow"/>
              </w:rPr>
            </w:pPr>
          </w:p>
        </w:tc>
      </w:tr>
      <w:tr w:rsidR="00D311EA" w:rsidRPr="00D227AC" w14:paraId="0FC8C27D" w14:textId="77777777" w:rsidTr="005F7BF1">
        <w:tc>
          <w:tcPr>
            <w:tcW w:w="9062" w:type="dxa"/>
            <w:gridSpan w:val="4"/>
            <w:shd w:val="clear" w:color="auto" w:fill="auto"/>
          </w:tcPr>
          <w:p w14:paraId="7BBA9BBB" w14:textId="02B7DAC2" w:rsidR="0062569C" w:rsidRPr="00470414" w:rsidRDefault="009F6B7F" w:rsidP="005F7BF1">
            <w:pPr>
              <w:rPr>
                <w:b/>
              </w:rPr>
            </w:pPr>
            <w:r w:rsidRPr="00470414">
              <w:t xml:space="preserve">Evaluatie </w:t>
            </w:r>
            <w:r w:rsidR="00E478EC">
              <w:t xml:space="preserve">(in de vorm van een schoolcijfer) </w:t>
            </w:r>
            <w:r w:rsidRPr="00470414">
              <w:t xml:space="preserve">van de kwaliteit </w:t>
            </w:r>
            <w:r w:rsidR="004A5FFE">
              <w:t xml:space="preserve">en aansluiting op de organisatie </w:t>
            </w:r>
            <w:r w:rsidRPr="00470414">
              <w:t xml:space="preserve">van </w:t>
            </w:r>
            <w:r w:rsidR="00165575" w:rsidRPr="00470414">
              <w:t>opgeleverde FG jaar</w:t>
            </w:r>
            <w:r w:rsidRPr="00470414">
              <w:t xml:space="preserve">plannen, </w:t>
            </w:r>
            <w:r w:rsidR="00165575" w:rsidRPr="00470414">
              <w:t>jaar</w:t>
            </w:r>
            <w:r w:rsidRPr="00470414">
              <w:t>rapporten, datalekmeldingen</w:t>
            </w:r>
            <w:r w:rsidR="00165575" w:rsidRPr="00470414">
              <w:t>, DPIA beoordelingen</w:t>
            </w:r>
            <w:r w:rsidRPr="00470414">
              <w:t xml:space="preserve"> en adviezen</w:t>
            </w:r>
            <w:r w:rsidR="00165575" w:rsidRPr="00470414">
              <w:t>.</w:t>
            </w:r>
          </w:p>
          <w:p w14:paraId="2F489D56" w14:textId="165CA88B" w:rsidR="0062569C" w:rsidRPr="00470414" w:rsidRDefault="0062569C" w:rsidP="005F7BF1">
            <w:pPr>
              <w:rPr>
                <w:b/>
              </w:rPr>
            </w:pPr>
          </w:p>
        </w:tc>
      </w:tr>
      <w:tr w:rsidR="00D311EA" w:rsidRPr="00D227AC" w14:paraId="51E81721" w14:textId="77777777" w:rsidTr="005F7BF1">
        <w:tc>
          <w:tcPr>
            <w:tcW w:w="2830" w:type="dxa"/>
            <w:shd w:val="clear" w:color="auto" w:fill="008B9F"/>
          </w:tcPr>
          <w:p w14:paraId="23D9EB83" w14:textId="77777777" w:rsidR="00D311EA" w:rsidRPr="00470414" w:rsidRDefault="00D311EA" w:rsidP="005F7BF1">
            <w:pPr>
              <w:tabs>
                <w:tab w:val="center" w:pos="1307"/>
                <w:tab w:val="left" w:pos="1712"/>
              </w:tabs>
              <w:rPr>
                <w:b/>
                <w:color w:val="FFFFFF" w:themeColor="background1"/>
              </w:rPr>
            </w:pPr>
            <w:r w:rsidRPr="00470414">
              <w:rPr>
                <w:b/>
                <w:color w:val="FFFFFF" w:themeColor="background1"/>
              </w:rPr>
              <w:t>Norm</w:t>
            </w:r>
            <w:r w:rsidRPr="00470414">
              <w:rPr>
                <w:b/>
                <w:color w:val="FFFFFF" w:themeColor="background1"/>
              </w:rPr>
              <w:tab/>
            </w:r>
            <w:r w:rsidRPr="00470414">
              <w:rPr>
                <w:b/>
                <w:color w:val="FFFFFF" w:themeColor="background1"/>
              </w:rPr>
              <w:tab/>
            </w:r>
          </w:p>
        </w:tc>
        <w:tc>
          <w:tcPr>
            <w:tcW w:w="2977" w:type="dxa"/>
            <w:gridSpan w:val="2"/>
            <w:shd w:val="clear" w:color="auto" w:fill="008B9F"/>
          </w:tcPr>
          <w:p w14:paraId="7A2CB99B" w14:textId="77777777" w:rsidR="00D311EA" w:rsidRPr="00470414" w:rsidRDefault="00D311EA" w:rsidP="005F7BF1">
            <w:pPr>
              <w:rPr>
                <w:b/>
                <w:color w:val="FFFFFF" w:themeColor="background1"/>
              </w:rPr>
            </w:pPr>
            <w:r w:rsidRPr="00470414">
              <w:rPr>
                <w:b/>
                <w:color w:val="FFFFFF" w:themeColor="background1"/>
              </w:rPr>
              <w:t>Meetmethodiek</w:t>
            </w:r>
          </w:p>
        </w:tc>
        <w:tc>
          <w:tcPr>
            <w:tcW w:w="3255" w:type="dxa"/>
            <w:shd w:val="clear" w:color="auto" w:fill="008B9F"/>
          </w:tcPr>
          <w:p w14:paraId="20D97848" w14:textId="77777777" w:rsidR="00D311EA" w:rsidRPr="00470414" w:rsidRDefault="00D311EA" w:rsidP="005F7BF1">
            <w:pPr>
              <w:rPr>
                <w:b/>
                <w:color w:val="FFFFFF" w:themeColor="background1"/>
              </w:rPr>
            </w:pPr>
            <w:r w:rsidRPr="00470414">
              <w:rPr>
                <w:b/>
                <w:color w:val="FFFFFF" w:themeColor="background1"/>
              </w:rPr>
              <w:t>Meetfrequentie</w:t>
            </w:r>
          </w:p>
        </w:tc>
      </w:tr>
      <w:tr w:rsidR="00195B96" w:rsidRPr="00D227AC" w14:paraId="1F342E30" w14:textId="77777777" w:rsidTr="005F7BF1">
        <w:tc>
          <w:tcPr>
            <w:tcW w:w="2830" w:type="dxa"/>
          </w:tcPr>
          <w:p w14:paraId="4FCC36F0" w14:textId="3380B6F2" w:rsidR="0062569C" w:rsidRPr="00470414" w:rsidRDefault="00165575" w:rsidP="00195B96">
            <w:pPr>
              <w:rPr>
                <w:bCs/>
              </w:rPr>
            </w:pPr>
            <w:r w:rsidRPr="00470414">
              <w:rPr>
                <w:bCs/>
              </w:rPr>
              <w:t xml:space="preserve">Opgeleverde producten </w:t>
            </w:r>
            <w:r w:rsidR="00664F91" w:rsidRPr="00470414">
              <w:rPr>
                <w:bCs/>
              </w:rPr>
              <w:t>zij</w:t>
            </w:r>
            <w:r w:rsidR="008E4978" w:rsidRPr="00470414">
              <w:rPr>
                <w:bCs/>
              </w:rPr>
              <w:t>n</w:t>
            </w:r>
            <w:r w:rsidR="00664F91" w:rsidRPr="00470414">
              <w:rPr>
                <w:bCs/>
              </w:rPr>
              <w:t xml:space="preserve"> van een kwaliteitsniveau dat </w:t>
            </w:r>
            <w:r w:rsidR="008E4978" w:rsidRPr="00470414">
              <w:rPr>
                <w:bCs/>
              </w:rPr>
              <w:t>als minimaal voldoende wordt beoordeeld.</w:t>
            </w:r>
            <w:r w:rsidRPr="00470414">
              <w:rPr>
                <w:bCs/>
              </w:rPr>
              <w:t xml:space="preserve"> </w:t>
            </w:r>
            <w:r w:rsidR="004A5FFE">
              <w:rPr>
                <w:bCs/>
              </w:rPr>
              <w:t xml:space="preserve"> </w:t>
            </w:r>
          </w:p>
        </w:tc>
        <w:tc>
          <w:tcPr>
            <w:tcW w:w="2977" w:type="dxa"/>
            <w:gridSpan w:val="2"/>
          </w:tcPr>
          <w:p w14:paraId="254119D2" w14:textId="59F65C81" w:rsidR="004A5FFE" w:rsidRPr="00C77B58" w:rsidRDefault="008E4978" w:rsidP="006B7AA8">
            <w:pPr>
              <w:rPr>
                <w:bCs/>
              </w:rPr>
            </w:pPr>
            <w:r w:rsidRPr="00470414">
              <w:t xml:space="preserve">Beoordeling door </w:t>
            </w:r>
            <w:r w:rsidR="00A24EB2">
              <w:t>de contractmanager</w:t>
            </w:r>
            <w:r w:rsidR="00327199">
              <w:t xml:space="preserve"> in de vorm van een schoolcijfer</w:t>
            </w:r>
            <w:r w:rsidR="00CF5446" w:rsidRPr="00470414">
              <w:t>.</w:t>
            </w:r>
            <w:r w:rsidR="00327199">
              <w:t xml:space="preserve"> Doelstelling is ruim voldoende (7 of hoger).</w:t>
            </w:r>
            <w:r w:rsidR="00247FC9">
              <w:t xml:space="preserve"> </w:t>
            </w:r>
            <w:proofErr w:type="spellStart"/>
            <w:r w:rsidR="004A5FFE" w:rsidRPr="00C77B58">
              <w:rPr>
                <w:bCs/>
              </w:rPr>
              <w:t>Beoordelingaspecten</w:t>
            </w:r>
            <w:proofErr w:type="spellEnd"/>
            <w:r w:rsidR="004A5FFE" w:rsidRPr="00C77B58">
              <w:rPr>
                <w:bCs/>
              </w:rPr>
              <w:t xml:space="preserve"> zijn:</w:t>
            </w:r>
          </w:p>
          <w:p w14:paraId="38974B74" w14:textId="77777777" w:rsidR="00195B96" w:rsidRDefault="004A5FFE" w:rsidP="004A5FFE">
            <w:pPr>
              <w:pStyle w:val="Lijstalinea"/>
              <w:numPr>
                <w:ilvl w:val="0"/>
                <w:numId w:val="13"/>
              </w:numPr>
            </w:pPr>
            <w:r>
              <w:t>Vaktechnische kwaliteit</w:t>
            </w:r>
          </w:p>
          <w:p w14:paraId="0A34B66E" w14:textId="69DE2633" w:rsidR="004A5FFE" w:rsidRDefault="004A5FFE" w:rsidP="004A5FFE">
            <w:pPr>
              <w:pStyle w:val="Lijstalinea"/>
              <w:numPr>
                <w:ilvl w:val="0"/>
                <w:numId w:val="13"/>
              </w:numPr>
            </w:pPr>
            <w:r>
              <w:t>Bruikbaarheid/toepasbaarheid</w:t>
            </w:r>
          </w:p>
          <w:p w14:paraId="6F187BD1" w14:textId="12EA0FBA" w:rsidR="004A5FFE" w:rsidRPr="00470414" w:rsidRDefault="004A5FFE" w:rsidP="00C77B58">
            <w:pPr>
              <w:pStyle w:val="Lijstalinea"/>
              <w:numPr>
                <w:ilvl w:val="0"/>
                <w:numId w:val="13"/>
              </w:numPr>
            </w:pPr>
            <w:r>
              <w:t>Aansluiting op de organisatie</w:t>
            </w:r>
          </w:p>
        </w:tc>
        <w:tc>
          <w:tcPr>
            <w:tcW w:w="3255" w:type="dxa"/>
          </w:tcPr>
          <w:p w14:paraId="1952F957" w14:textId="22D5C90C" w:rsidR="00195B96" w:rsidRPr="00470414" w:rsidRDefault="006B7AA8" w:rsidP="00195B96">
            <w:r w:rsidRPr="00470414">
              <w:t>Halfjaarlijks</w:t>
            </w:r>
          </w:p>
        </w:tc>
      </w:tr>
      <w:tr w:rsidR="00D311EA" w:rsidRPr="00D227AC" w14:paraId="51215377" w14:textId="77777777" w:rsidTr="005F7BF1">
        <w:tc>
          <w:tcPr>
            <w:tcW w:w="4248" w:type="dxa"/>
            <w:gridSpan w:val="2"/>
            <w:shd w:val="clear" w:color="auto" w:fill="008B9F"/>
          </w:tcPr>
          <w:p w14:paraId="2FDCA807" w14:textId="77777777" w:rsidR="00D311EA" w:rsidRPr="004950DB" w:rsidRDefault="00D311EA" w:rsidP="005F7BF1">
            <w:pPr>
              <w:rPr>
                <w:b/>
                <w:color w:val="FFFFFF" w:themeColor="background1"/>
              </w:rPr>
            </w:pPr>
            <w:r w:rsidRPr="004950DB">
              <w:rPr>
                <w:b/>
                <w:color w:val="FFFFFF" w:themeColor="background1"/>
              </w:rPr>
              <w:t>Rapportage</w:t>
            </w:r>
          </w:p>
        </w:tc>
        <w:tc>
          <w:tcPr>
            <w:tcW w:w="4814" w:type="dxa"/>
            <w:gridSpan w:val="2"/>
            <w:shd w:val="clear" w:color="auto" w:fill="008B9F"/>
          </w:tcPr>
          <w:p w14:paraId="3F26DE0C" w14:textId="77777777" w:rsidR="00D311EA" w:rsidRPr="004950DB" w:rsidRDefault="00D311EA" w:rsidP="005F7BF1">
            <w:pPr>
              <w:rPr>
                <w:b/>
                <w:color w:val="FFFFFF" w:themeColor="background1"/>
              </w:rPr>
            </w:pPr>
            <w:r w:rsidRPr="004950DB">
              <w:rPr>
                <w:b/>
                <w:color w:val="FFFFFF" w:themeColor="background1"/>
              </w:rPr>
              <w:t>Evaluatie</w:t>
            </w:r>
          </w:p>
        </w:tc>
      </w:tr>
      <w:tr w:rsidR="006B7AA8" w:rsidRPr="00D227AC" w14:paraId="198E4E26" w14:textId="77777777" w:rsidTr="005F7BF1">
        <w:tc>
          <w:tcPr>
            <w:tcW w:w="4248" w:type="dxa"/>
            <w:gridSpan w:val="2"/>
          </w:tcPr>
          <w:p w14:paraId="068BE5A9" w14:textId="18ABC4E2" w:rsidR="006B7AA8" w:rsidRPr="004A1789" w:rsidRDefault="006B7AA8" w:rsidP="006B7AA8">
            <w:r w:rsidRPr="004A1789">
              <w:t>Halfjaarlijks evaluatierapport Opdracht</w:t>
            </w:r>
            <w:r w:rsidR="00CF5446" w:rsidRPr="004A1789">
              <w:t>g</w:t>
            </w:r>
            <w:r w:rsidRPr="004A1789">
              <w:t>e</w:t>
            </w:r>
            <w:r w:rsidR="00CF5446" w:rsidRPr="004A1789">
              <w:t>v</w:t>
            </w:r>
            <w:r w:rsidRPr="004A1789">
              <w:t>er</w:t>
            </w:r>
          </w:p>
        </w:tc>
        <w:tc>
          <w:tcPr>
            <w:tcW w:w="4814" w:type="dxa"/>
            <w:gridSpan w:val="2"/>
          </w:tcPr>
          <w:p w14:paraId="5954B33E" w14:textId="42939F53" w:rsidR="006B7AA8" w:rsidRPr="004A1789" w:rsidRDefault="00CF5446" w:rsidP="006B7AA8">
            <w:r w:rsidRPr="004A1789">
              <w:t>H</w:t>
            </w:r>
            <w:r w:rsidR="006B7AA8" w:rsidRPr="004A1789">
              <w:t>alfjaarlijks</w:t>
            </w:r>
            <w:r w:rsidR="006B7AA8" w:rsidRPr="004A1789" w:rsidDel="004776B9">
              <w:t xml:space="preserve"> </w:t>
            </w:r>
            <w:r w:rsidR="006B7AA8" w:rsidRPr="004A1789">
              <w:t xml:space="preserve">tussen </w:t>
            </w:r>
            <w:r w:rsidR="008F223C">
              <w:t xml:space="preserve">contractmanager </w:t>
            </w:r>
            <w:r w:rsidR="00470414" w:rsidRPr="00470414">
              <w:t>(Opdrachtgever)</w:t>
            </w:r>
            <w:r w:rsidR="006B7AA8" w:rsidRPr="004A1789">
              <w:t>en accountmanager (Opdrachtnemer)</w:t>
            </w:r>
          </w:p>
          <w:p w14:paraId="2CFDA421" w14:textId="77777777" w:rsidR="006B7AA8" w:rsidRPr="004A1789" w:rsidRDefault="006B7AA8" w:rsidP="006B7AA8"/>
        </w:tc>
      </w:tr>
    </w:tbl>
    <w:p w14:paraId="0358B836" w14:textId="673DBA15" w:rsidR="00AA3F78" w:rsidRPr="00D227AC" w:rsidRDefault="00AA3F78" w:rsidP="00012788">
      <w:pPr>
        <w:rPr>
          <w:highlight w:val="yellow"/>
        </w:rPr>
      </w:pPr>
    </w:p>
    <w:tbl>
      <w:tblPr>
        <w:tblStyle w:val="Tabelraster"/>
        <w:tblW w:w="0" w:type="auto"/>
        <w:tblLook w:val="04A0" w:firstRow="1" w:lastRow="0" w:firstColumn="1" w:lastColumn="0" w:noHBand="0" w:noVBand="1"/>
      </w:tblPr>
      <w:tblGrid>
        <w:gridCol w:w="2830"/>
        <w:gridCol w:w="1418"/>
        <w:gridCol w:w="1559"/>
        <w:gridCol w:w="3255"/>
      </w:tblGrid>
      <w:tr w:rsidR="00CF5446" w:rsidRPr="00D227AC" w14:paraId="42957018" w14:textId="77777777" w:rsidTr="00BC5A87">
        <w:tc>
          <w:tcPr>
            <w:tcW w:w="9062" w:type="dxa"/>
            <w:gridSpan w:val="4"/>
            <w:shd w:val="clear" w:color="auto" w:fill="008B9F"/>
          </w:tcPr>
          <w:p w14:paraId="488BC17C" w14:textId="172B3F57" w:rsidR="00CF5446" w:rsidRPr="004950DB" w:rsidRDefault="00CF5446" w:rsidP="00BC5A87">
            <w:pPr>
              <w:rPr>
                <w:b/>
                <w:color w:val="FFFFFF" w:themeColor="background1"/>
              </w:rPr>
            </w:pPr>
            <w:r w:rsidRPr="004950DB">
              <w:rPr>
                <w:b/>
                <w:color w:val="FFFFFF" w:themeColor="background1"/>
              </w:rPr>
              <w:t xml:space="preserve">KPI </w:t>
            </w:r>
            <w:r>
              <w:rPr>
                <w:b/>
                <w:color w:val="FFFFFF" w:themeColor="background1"/>
              </w:rPr>
              <w:t>5</w:t>
            </w:r>
            <w:r w:rsidRPr="004950DB">
              <w:rPr>
                <w:b/>
                <w:color w:val="FFFFFF" w:themeColor="background1"/>
              </w:rPr>
              <w:t xml:space="preserve"> </w:t>
            </w:r>
            <w:r>
              <w:rPr>
                <w:b/>
                <w:color w:val="FFFFFF" w:themeColor="background1"/>
              </w:rPr>
              <w:t>–</w:t>
            </w:r>
            <w:r w:rsidRPr="004950DB">
              <w:rPr>
                <w:b/>
                <w:color w:val="FFFFFF" w:themeColor="background1"/>
              </w:rPr>
              <w:t xml:space="preserve"> </w:t>
            </w:r>
            <w:r>
              <w:rPr>
                <w:b/>
                <w:color w:val="FFFFFF" w:themeColor="background1"/>
              </w:rPr>
              <w:t>Samenwerking</w:t>
            </w:r>
          </w:p>
          <w:p w14:paraId="348A8ECF" w14:textId="77777777" w:rsidR="00CF5446" w:rsidRPr="00D227AC" w:rsidRDefault="00CF5446" w:rsidP="00BC5A87">
            <w:pPr>
              <w:rPr>
                <w:color w:val="FFFFFF" w:themeColor="background1"/>
                <w:highlight w:val="yellow"/>
              </w:rPr>
            </w:pPr>
          </w:p>
        </w:tc>
      </w:tr>
      <w:tr w:rsidR="00CF5446" w:rsidRPr="00D227AC" w14:paraId="7C19A77C" w14:textId="77777777" w:rsidTr="00BC5A87">
        <w:tc>
          <w:tcPr>
            <w:tcW w:w="9062" w:type="dxa"/>
            <w:gridSpan w:val="4"/>
            <w:shd w:val="clear" w:color="auto" w:fill="auto"/>
          </w:tcPr>
          <w:p w14:paraId="79FA1AD6" w14:textId="00FE3B9E" w:rsidR="00CF5446" w:rsidRPr="004A1789" w:rsidRDefault="00CF5446" w:rsidP="00BC5A87">
            <w:pPr>
              <w:rPr>
                <w:b/>
              </w:rPr>
            </w:pPr>
            <w:r w:rsidRPr="004A1789">
              <w:t xml:space="preserve">Evaluatie </w:t>
            </w:r>
            <w:r w:rsidR="004A5FFE">
              <w:t xml:space="preserve">(in de vorm van een schoolcijfer) </w:t>
            </w:r>
            <w:r w:rsidRPr="004A1789">
              <w:t>van de samenwerking.</w:t>
            </w:r>
          </w:p>
          <w:p w14:paraId="0AE486F2" w14:textId="77777777" w:rsidR="00CF5446" w:rsidRPr="00D227AC" w:rsidRDefault="00CF5446" w:rsidP="00BC5A87">
            <w:pPr>
              <w:rPr>
                <w:b/>
                <w:highlight w:val="yellow"/>
              </w:rPr>
            </w:pPr>
          </w:p>
        </w:tc>
      </w:tr>
      <w:tr w:rsidR="00CF5446" w:rsidRPr="00D227AC" w14:paraId="1776D353" w14:textId="77777777" w:rsidTr="00BC5A87">
        <w:tc>
          <w:tcPr>
            <w:tcW w:w="2830" w:type="dxa"/>
            <w:shd w:val="clear" w:color="auto" w:fill="008B9F"/>
          </w:tcPr>
          <w:p w14:paraId="7F3B3B60" w14:textId="77777777" w:rsidR="00CF5446" w:rsidRPr="004950DB" w:rsidRDefault="00CF5446" w:rsidP="00BC5A87">
            <w:pPr>
              <w:tabs>
                <w:tab w:val="center" w:pos="1307"/>
                <w:tab w:val="left" w:pos="1712"/>
              </w:tabs>
              <w:rPr>
                <w:b/>
                <w:color w:val="FFFFFF" w:themeColor="background1"/>
              </w:rPr>
            </w:pPr>
            <w:r w:rsidRPr="004950DB">
              <w:rPr>
                <w:b/>
                <w:color w:val="FFFFFF" w:themeColor="background1"/>
              </w:rPr>
              <w:t>Norm</w:t>
            </w:r>
            <w:r w:rsidRPr="004950DB">
              <w:rPr>
                <w:b/>
                <w:color w:val="FFFFFF" w:themeColor="background1"/>
              </w:rPr>
              <w:tab/>
            </w:r>
            <w:r w:rsidRPr="004950DB">
              <w:rPr>
                <w:b/>
                <w:color w:val="FFFFFF" w:themeColor="background1"/>
              </w:rPr>
              <w:tab/>
            </w:r>
          </w:p>
        </w:tc>
        <w:tc>
          <w:tcPr>
            <w:tcW w:w="2977" w:type="dxa"/>
            <w:gridSpan w:val="2"/>
            <w:shd w:val="clear" w:color="auto" w:fill="008B9F"/>
          </w:tcPr>
          <w:p w14:paraId="1E61D17B" w14:textId="77777777" w:rsidR="00CF5446" w:rsidRPr="004950DB" w:rsidRDefault="00CF5446" w:rsidP="00BC5A87">
            <w:pPr>
              <w:rPr>
                <w:b/>
                <w:color w:val="FFFFFF" w:themeColor="background1"/>
              </w:rPr>
            </w:pPr>
            <w:r w:rsidRPr="004950DB">
              <w:rPr>
                <w:b/>
                <w:color w:val="FFFFFF" w:themeColor="background1"/>
              </w:rPr>
              <w:t>Meetmethodiek</w:t>
            </w:r>
          </w:p>
        </w:tc>
        <w:tc>
          <w:tcPr>
            <w:tcW w:w="3255" w:type="dxa"/>
            <w:shd w:val="clear" w:color="auto" w:fill="008B9F"/>
          </w:tcPr>
          <w:p w14:paraId="29AE1C0C" w14:textId="77777777" w:rsidR="00CF5446" w:rsidRPr="004950DB" w:rsidRDefault="00CF5446" w:rsidP="00BC5A87">
            <w:pPr>
              <w:rPr>
                <w:b/>
                <w:color w:val="FFFFFF" w:themeColor="background1"/>
              </w:rPr>
            </w:pPr>
            <w:r w:rsidRPr="004950DB">
              <w:rPr>
                <w:b/>
                <w:color w:val="FFFFFF" w:themeColor="background1"/>
              </w:rPr>
              <w:t>Meetfrequentie</w:t>
            </w:r>
          </w:p>
        </w:tc>
      </w:tr>
      <w:tr w:rsidR="00CF5446" w:rsidRPr="00D227AC" w14:paraId="6861EDF7" w14:textId="77777777" w:rsidTr="00BC5A87">
        <w:tc>
          <w:tcPr>
            <w:tcW w:w="2830" w:type="dxa"/>
          </w:tcPr>
          <w:p w14:paraId="4495DE42" w14:textId="67432C45" w:rsidR="00CF5446" w:rsidRPr="004A1789" w:rsidRDefault="004A1789" w:rsidP="00BC5A87">
            <w:pPr>
              <w:rPr>
                <w:bCs/>
              </w:rPr>
            </w:pPr>
            <w:r w:rsidRPr="004A1789">
              <w:rPr>
                <w:bCs/>
              </w:rPr>
              <w:lastRenderedPageBreak/>
              <w:t>Proactieve</w:t>
            </w:r>
            <w:r w:rsidR="00CF5446" w:rsidRPr="004A1789">
              <w:rPr>
                <w:bCs/>
              </w:rPr>
              <w:t xml:space="preserve"> en professionele samenwerking</w:t>
            </w:r>
            <w:r w:rsidR="008C48E9" w:rsidRPr="004A1789">
              <w:rPr>
                <w:bCs/>
              </w:rPr>
              <w:t xml:space="preserve"> </w:t>
            </w:r>
            <w:r w:rsidR="007141B0">
              <w:rPr>
                <w:bCs/>
              </w:rPr>
              <w:t xml:space="preserve">met NWO </w:t>
            </w:r>
            <w:r w:rsidR="008C48E9" w:rsidRPr="004A1789">
              <w:rPr>
                <w:bCs/>
              </w:rPr>
              <w:t>gericht op de belangen van NWO en betrokkenen wiens privacy wordt beschermd</w:t>
            </w:r>
            <w:r w:rsidR="00CF5446" w:rsidRPr="004A1789">
              <w:rPr>
                <w:bCs/>
              </w:rPr>
              <w:t xml:space="preserve">. </w:t>
            </w:r>
          </w:p>
        </w:tc>
        <w:tc>
          <w:tcPr>
            <w:tcW w:w="2977" w:type="dxa"/>
            <w:gridSpan w:val="2"/>
          </w:tcPr>
          <w:p w14:paraId="6FE7E360" w14:textId="595E7003" w:rsidR="004A5FFE" w:rsidRPr="00AB6CC1" w:rsidRDefault="00CF5446" w:rsidP="004A5FFE">
            <w:pPr>
              <w:rPr>
                <w:bCs/>
              </w:rPr>
            </w:pPr>
            <w:r w:rsidRPr="004A1789">
              <w:t xml:space="preserve">Beoordeling door </w:t>
            </w:r>
            <w:r w:rsidR="00A24EB2">
              <w:t>de contractmanager</w:t>
            </w:r>
            <w:r w:rsidR="004A5FFE">
              <w:t>, in de vorm van een schoolcijfer</w:t>
            </w:r>
            <w:r w:rsidR="006A0B8C">
              <w:t xml:space="preserve">. </w:t>
            </w:r>
            <w:r w:rsidR="004A5FFE">
              <w:t>Doelstelling is ruim voldoende (7 of hoger).</w:t>
            </w:r>
            <w:r w:rsidR="00247FC9">
              <w:t xml:space="preserve"> </w:t>
            </w:r>
            <w:proofErr w:type="spellStart"/>
            <w:r w:rsidR="004A5FFE" w:rsidRPr="00AB6CC1">
              <w:rPr>
                <w:bCs/>
              </w:rPr>
              <w:t>Beoordelingaspecten</w:t>
            </w:r>
            <w:proofErr w:type="spellEnd"/>
            <w:r w:rsidR="004A5FFE" w:rsidRPr="00AB6CC1">
              <w:rPr>
                <w:bCs/>
              </w:rPr>
              <w:t xml:space="preserve"> zijn:</w:t>
            </w:r>
          </w:p>
          <w:p w14:paraId="2E0AC09A" w14:textId="4DD3BE5C" w:rsidR="004A5FFE" w:rsidRDefault="0081061B" w:rsidP="004A5FFE">
            <w:pPr>
              <w:pStyle w:val="Lijstalinea"/>
              <w:numPr>
                <w:ilvl w:val="0"/>
                <w:numId w:val="13"/>
              </w:numPr>
            </w:pPr>
            <w:r>
              <w:t>Draagvlak</w:t>
            </w:r>
          </w:p>
          <w:p w14:paraId="4D8A374E" w14:textId="750B31C6" w:rsidR="0081061B" w:rsidRDefault="0081061B" w:rsidP="004A5FFE">
            <w:pPr>
              <w:pStyle w:val="Lijstalinea"/>
              <w:numPr>
                <w:ilvl w:val="0"/>
                <w:numId w:val="13"/>
              </w:numPr>
            </w:pPr>
            <w:r>
              <w:t>Omgangsvormen</w:t>
            </w:r>
          </w:p>
          <w:p w14:paraId="7538E1A3" w14:textId="29F94EEE" w:rsidR="00CF5446" w:rsidRPr="004A1789" w:rsidRDefault="0081061B" w:rsidP="00C77B58">
            <w:pPr>
              <w:pStyle w:val="Lijstalinea"/>
              <w:numPr>
                <w:ilvl w:val="0"/>
                <w:numId w:val="13"/>
              </w:numPr>
            </w:pPr>
            <w:r>
              <w:t>Professionaliteit</w:t>
            </w:r>
          </w:p>
        </w:tc>
        <w:tc>
          <w:tcPr>
            <w:tcW w:w="3255" w:type="dxa"/>
          </w:tcPr>
          <w:p w14:paraId="22350DDF" w14:textId="77777777" w:rsidR="00CF5446" w:rsidRPr="004A1789" w:rsidRDefault="00CF5446" w:rsidP="00BC5A87">
            <w:r w:rsidRPr="004A1789">
              <w:t>Halfjaarlijks</w:t>
            </w:r>
          </w:p>
        </w:tc>
      </w:tr>
      <w:tr w:rsidR="00CF5446" w:rsidRPr="00D227AC" w14:paraId="25E515E0" w14:textId="77777777" w:rsidTr="00BC5A87">
        <w:tc>
          <w:tcPr>
            <w:tcW w:w="4248" w:type="dxa"/>
            <w:gridSpan w:val="2"/>
            <w:shd w:val="clear" w:color="auto" w:fill="008B9F"/>
          </w:tcPr>
          <w:p w14:paraId="0FF3014A" w14:textId="77777777" w:rsidR="00CF5446" w:rsidRPr="004950DB" w:rsidRDefault="00CF5446" w:rsidP="00BC5A87">
            <w:pPr>
              <w:rPr>
                <w:b/>
                <w:color w:val="FFFFFF" w:themeColor="background1"/>
              </w:rPr>
            </w:pPr>
            <w:r w:rsidRPr="004950DB">
              <w:rPr>
                <w:b/>
                <w:color w:val="FFFFFF" w:themeColor="background1"/>
              </w:rPr>
              <w:t>Rapportage</w:t>
            </w:r>
          </w:p>
        </w:tc>
        <w:tc>
          <w:tcPr>
            <w:tcW w:w="4814" w:type="dxa"/>
            <w:gridSpan w:val="2"/>
            <w:shd w:val="clear" w:color="auto" w:fill="008B9F"/>
          </w:tcPr>
          <w:p w14:paraId="78851E37" w14:textId="77777777" w:rsidR="00CF5446" w:rsidRPr="004950DB" w:rsidRDefault="00CF5446" w:rsidP="00BC5A87">
            <w:pPr>
              <w:rPr>
                <w:b/>
                <w:color w:val="FFFFFF" w:themeColor="background1"/>
              </w:rPr>
            </w:pPr>
            <w:r w:rsidRPr="004950DB">
              <w:rPr>
                <w:b/>
                <w:color w:val="FFFFFF" w:themeColor="background1"/>
              </w:rPr>
              <w:t>Evaluatie</w:t>
            </w:r>
          </w:p>
        </w:tc>
      </w:tr>
      <w:tr w:rsidR="00CF5446" w:rsidRPr="00D227AC" w14:paraId="55551297" w14:textId="77777777" w:rsidTr="00BC5A87">
        <w:tc>
          <w:tcPr>
            <w:tcW w:w="4248" w:type="dxa"/>
            <w:gridSpan w:val="2"/>
          </w:tcPr>
          <w:p w14:paraId="6084E972" w14:textId="77777777" w:rsidR="00CF5446" w:rsidRPr="004A1789" w:rsidRDefault="00CF5446" w:rsidP="00BC5A87">
            <w:r w:rsidRPr="004A1789">
              <w:t>Halfjaarlijks evaluatierapport Opdrachtgever</w:t>
            </w:r>
          </w:p>
        </w:tc>
        <w:tc>
          <w:tcPr>
            <w:tcW w:w="4814" w:type="dxa"/>
            <w:gridSpan w:val="2"/>
          </w:tcPr>
          <w:p w14:paraId="65FCA7A8" w14:textId="3453FE3B" w:rsidR="00CF5446" w:rsidRPr="004A1789" w:rsidRDefault="00CF5446" w:rsidP="00BC5A87">
            <w:r w:rsidRPr="004A1789">
              <w:t>Halfjaarlijks</w:t>
            </w:r>
            <w:r w:rsidRPr="004A1789" w:rsidDel="004776B9">
              <w:t xml:space="preserve"> </w:t>
            </w:r>
            <w:r w:rsidRPr="004A1789">
              <w:t xml:space="preserve">tussen </w:t>
            </w:r>
            <w:r w:rsidR="008F223C">
              <w:t>contractmanager</w:t>
            </w:r>
            <w:r w:rsidR="004A1789" w:rsidRPr="004A1789">
              <w:t xml:space="preserve"> </w:t>
            </w:r>
            <w:r w:rsidR="008F223C">
              <w:t>(</w:t>
            </w:r>
            <w:r w:rsidR="004A1789" w:rsidRPr="004A1789">
              <w:t>Opdrachtgever</w:t>
            </w:r>
            <w:r w:rsidR="008F223C">
              <w:t>)</w:t>
            </w:r>
            <w:r w:rsidR="004A1789" w:rsidRPr="004A1789" w:rsidDel="004A1789">
              <w:t xml:space="preserve"> </w:t>
            </w:r>
            <w:r w:rsidRPr="004A1789">
              <w:t>en accountmanager (Opdrachtnemer)</w:t>
            </w:r>
          </w:p>
          <w:p w14:paraId="28B8D1CB" w14:textId="77777777" w:rsidR="00CF5446" w:rsidRPr="004A1789" w:rsidRDefault="00CF5446" w:rsidP="00BC5A87"/>
        </w:tc>
      </w:tr>
    </w:tbl>
    <w:p w14:paraId="4618A2DA" w14:textId="77777777" w:rsidR="00F136AF" w:rsidRPr="00D227AC" w:rsidRDefault="00F136AF" w:rsidP="00012788">
      <w:pPr>
        <w:rPr>
          <w:highlight w:val="yellow"/>
        </w:rPr>
      </w:pPr>
    </w:p>
    <w:p w14:paraId="7D9FB021" w14:textId="77777777" w:rsidR="00AA3F78" w:rsidRPr="00E16D0A" w:rsidRDefault="00AA3F78" w:rsidP="00AA3F78">
      <w:pPr>
        <w:pStyle w:val="Kop1"/>
        <w:rPr>
          <w:sz w:val="48"/>
          <w:szCs w:val="48"/>
          <w:lang w:val="nl-NL"/>
        </w:rPr>
      </w:pPr>
      <w:bookmarkStart w:id="8" w:name="_Toc177071643"/>
      <w:r w:rsidRPr="00E16D0A">
        <w:rPr>
          <w:sz w:val="48"/>
          <w:szCs w:val="48"/>
          <w:lang w:val="nl-NL"/>
        </w:rPr>
        <w:t>Communicatie</w:t>
      </w:r>
      <w:bookmarkEnd w:id="8"/>
    </w:p>
    <w:p w14:paraId="7234CAE3" w14:textId="77777777" w:rsidR="00AA3F78" w:rsidRPr="00E16D0A" w:rsidRDefault="00AA3F78" w:rsidP="00AA3F78">
      <w:r w:rsidRPr="00E16D0A">
        <w:t>Om de communicatie tussen medewerkers van Opdrachtnemer en Opdrachtgever op een duidelijke wijze en met gewenste frequentie te laten verlopen is een communicatiematrix opgesteld. Voor een juiste en adequate uitvoering van de dienstverlening, is periodiek overleg tussen Opdrachtnemer en Opdrachtgever van groot belang. In deze SLA zijn verschillende niveaus van overleg afgesproken. De volgende overleggen vinden plaats:</w:t>
      </w:r>
    </w:p>
    <w:p w14:paraId="6E584BB1" w14:textId="77777777" w:rsidR="00AA3F78" w:rsidRPr="00E16D0A" w:rsidRDefault="00AA3F78" w:rsidP="00AA3F78"/>
    <w:p w14:paraId="4C5CAE6D" w14:textId="77777777" w:rsidR="00AA3F78" w:rsidRPr="00E16D0A" w:rsidRDefault="00AA3F78" w:rsidP="00AA3F78">
      <w:r w:rsidRPr="00E16D0A">
        <w:t>•</w:t>
      </w:r>
      <w:r w:rsidRPr="00E16D0A">
        <w:tab/>
        <w:t>Operationeel overleg</w:t>
      </w:r>
    </w:p>
    <w:p w14:paraId="1A9C5F72" w14:textId="77777777" w:rsidR="00AA3F78" w:rsidRPr="00E16D0A" w:rsidRDefault="00AA3F78" w:rsidP="00AA3F78">
      <w:r w:rsidRPr="00E16D0A">
        <w:t>•</w:t>
      </w:r>
      <w:r w:rsidRPr="00E16D0A">
        <w:tab/>
        <w:t>Tactisch overleg</w:t>
      </w:r>
    </w:p>
    <w:p w14:paraId="7C0655B4" w14:textId="77777777" w:rsidR="00AA3F78" w:rsidRPr="00E16D0A" w:rsidRDefault="00AA3F78" w:rsidP="00AA3F78">
      <w:r w:rsidRPr="00E16D0A">
        <w:t>•</w:t>
      </w:r>
      <w:r w:rsidRPr="00E16D0A">
        <w:tab/>
        <w:t>Strategisch overleg</w:t>
      </w:r>
    </w:p>
    <w:p w14:paraId="1A12CA90" w14:textId="77777777" w:rsidR="00AA3F78" w:rsidRPr="00E16D0A" w:rsidRDefault="00AA3F78" w:rsidP="00AA3F78"/>
    <w:p w14:paraId="5DF1A6A4" w14:textId="77777777" w:rsidR="00D311EA" w:rsidRPr="00E16D0A" w:rsidRDefault="00D311EA" w:rsidP="00D311EA">
      <w:pPr>
        <w:pStyle w:val="Kop1"/>
        <w:numPr>
          <w:ilvl w:val="0"/>
          <w:numId w:val="0"/>
        </w:numPr>
        <w:ind w:left="720" w:hanging="720"/>
        <w:rPr>
          <w:lang w:val="nl-NL"/>
        </w:rPr>
      </w:pPr>
      <w:bookmarkStart w:id="9" w:name="_Toc177071644"/>
      <w:r w:rsidRPr="00E16D0A">
        <w:rPr>
          <w:lang w:val="nl-NL"/>
        </w:rPr>
        <w:t>5.1</w:t>
      </w:r>
      <w:r w:rsidRPr="00E16D0A">
        <w:rPr>
          <w:lang w:val="nl-NL"/>
        </w:rPr>
        <w:tab/>
        <w:t>Operationeel overleg</w:t>
      </w:r>
      <w:bookmarkEnd w:id="9"/>
    </w:p>
    <w:p w14:paraId="1A92C17D" w14:textId="53C4FD41" w:rsidR="00D311EA" w:rsidRPr="00E16D0A" w:rsidRDefault="00D311EA" w:rsidP="00D311EA">
      <w:r w:rsidRPr="00E16D0A">
        <w:t xml:space="preserve">Overleg met betrekking tot </w:t>
      </w:r>
      <w:r w:rsidR="00E16D0A">
        <w:t xml:space="preserve">voortgang dagelijkse werkzaamheden en status van adviezen en eventuele datalekmeldingen </w:t>
      </w:r>
      <w:r w:rsidRPr="00E16D0A">
        <w:t>.</w:t>
      </w:r>
    </w:p>
    <w:p w14:paraId="0B159F12" w14:textId="77777777" w:rsidR="00D62D55" w:rsidRPr="00D227AC" w:rsidRDefault="00D62D55" w:rsidP="00D311EA">
      <w:pPr>
        <w:rPr>
          <w:highlight w:val="yellow"/>
        </w:rPr>
      </w:pPr>
    </w:p>
    <w:p w14:paraId="57843407" w14:textId="77777777" w:rsidR="00AA3F78" w:rsidRPr="00D227AC" w:rsidRDefault="00AA3F78" w:rsidP="00AA3F78">
      <w:pPr>
        <w:rPr>
          <w:highlight w:val="yellow"/>
        </w:rPr>
      </w:pPr>
    </w:p>
    <w:tbl>
      <w:tblPr>
        <w:tblStyle w:val="Lichtelijst-accent11"/>
        <w:tblW w:w="8813" w:type="dxa"/>
        <w:tblInd w:w="108"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Layout w:type="fixed"/>
        <w:tblLook w:val="0020" w:firstRow="1" w:lastRow="0" w:firstColumn="0" w:lastColumn="0" w:noHBand="0" w:noVBand="0"/>
      </w:tblPr>
      <w:tblGrid>
        <w:gridCol w:w="1260"/>
        <w:gridCol w:w="1260"/>
        <w:gridCol w:w="1890"/>
        <w:gridCol w:w="1890"/>
        <w:gridCol w:w="2513"/>
      </w:tblGrid>
      <w:tr w:rsidR="00D311EA" w:rsidRPr="00D227AC" w14:paraId="6DA30561" w14:textId="77777777" w:rsidTr="00D311EA">
        <w:trPr>
          <w:cnfStyle w:val="100000000000" w:firstRow="1" w:lastRow="0" w:firstColumn="0" w:lastColumn="0" w:oddVBand="0" w:evenVBand="0" w:oddHBand="0" w:evenHBand="0" w:firstRowFirstColumn="0" w:firstRowLastColumn="0" w:lastRowFirstColumn="0" w:lastRowLastColumn="0"/>
          <w:trHeight w:val="177"/>
        </w:trPr>
        <w:tc>
          <w:tcPr>
            <w:cnfStyle w:val="000010000000" w:firstRow="0" w:lastRow="0" w:firstColumn="0" w:lastColumn="0" w:oddVBand="1" w:evenVBand="0" w:oddHBand="0" w:evenHBand="0" w:firstRowFirstColumn="0" w:firstRowLastColumn="0" w:lastRowFirstColumn="0" w:lastRowLastColumn="0"/>
            <w:tcW w:w="1260" w:type="dxa"/>
            <w:tcBorders>
              <w:top w:val="none" w:sz="0" w:space="0" w:color="auto"/>
              <w:left w:val="none" w:sz="0" w:space="0" w:color="auto"/>
              <w:right w:val="none" w:sz="0" w:space="0" w:color="auto"/>
            </w:tcBorders>
            <w:shd w:val="clear" w:color="auto" w:fill="008B9F"/>
            <w:hideMark/>
          </w:tcPr>
          <w:p w14:paraId="05CCDD1E" w14:textId="77777777" w:rsidR="00D311EA" w:rsidRPr="00E16D0A" w:rsidRDefault="00D311EA" w:rsidP="005F7BF1">
            <w:pPr>
              <w:spacing w:line="276" w:lineRule="auto"/>
              <w:jc w:val="center"/>
              <w:rPr>
                <w:rFonts w:ascii="Calibri" w:hAnsi="Calibri" w:cs="Calibri"/>
                <w:b w:val="0"/>
                <w:szCs w:val="19"/>
              </w:rPr>
            </w:pPr>
            <w:r w:rsidRPr="00E16D0A">
              <w:rPr>
                <w:rFonts w:ascii="Calibri" w:hAnsi="Calibri" w:cs="Calibri"/>
                <w:b w:val="0"/>
                <w:szCs w:val="19"/>
              </w:rPr>
              <w:t>Type</w:t>
            </w:r>
          </w:p>
          <w:p w14:paraId="1F4B82F2" w14:textId="77777777" w:rsidR="00D311EA" w:rsidRPr="00E16D0A" w:rsidRDefault="00D311EA" w:rsidP="005F7BF1">
            <w:pPr>
              <w:spacing w:line="276" w:lineRule="auto"/>
              <w:jc w:val="center"/>
              <w:rPr>
                <w:rFonts w:ascii="Calibri" w:hAnsi="Calibri" w:cs="Calibri"/>
                <w:b w:val="0"/>
                <w:szCs w:val="19"/>
              </w:rPr>
            </w:pPr>
            <w:r w:rsidRPr="00E16D0A">
              <w:rPr>
                <w:rFonts w:ascii="Calibri" w:hAnsi="Calibri" w:cs="Calibri"/>
                <w:b w:val="0"/>
                <w:szCs w:val="19"/>
              </w:rPr>
              <w:t>overleg</w:t>
            </w:r>
          </w:p>
        </w:tc>
        <w:tc>
          <w:tcPr>
            <w:tcW w:w="1260" w:type="dxa"/>
            <w:shd w:val="clear" w:color="auto" w:fill="008B9F"/>
            <w:hideMark/>
          </w:tcPr>
          <w:p w14:paraId="2EEB367C" w14:textId="77777777" w:rsidR="00D311EA" w:rsidRPr="00E16D0A" w:rsidRDefault="00D311EA" w:rsidP="005F7BF1">
            <w:pPr>
              <w:spacing w:line="27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szCs w:val="19"/>
              </w:rPr>
            </w:pPr>
            <w:r w:rsidRPr="00E16D0A">
              <w:rPr>
                <w:rFonts w:ascii="Calibri" w:hAnsi="Calibri" w:cs="Calibri"/>
                <w:b w:val="0"/>
                <w:szCs w:val="19"/>
              </w:rPr>
              <w:t>Frequentie</w:t>
            </w:r>
          </w:p>
        </w:tc>
        <w:tc>
          <w:tcPr>
            <w:cnfStyle w:val="000010000000" w:firstRow="0" w:lastRow="0" w:firstColumn="0" w:lastColumn="0" w:oddVBand="1" w:evenVBand="0" w:oddHBand="0" w:evenHBand="0" w:firstRowFirstColumn="0" w:firstRowLastColumn="0" w:lastRowFirstColumn="0" w:lastRowLastColumn="0"/>
            <w:tcW w:w="1890" w:type="dxa"/>
            <w:tcBorders>
              <w:top w:val="none" w:sz="0" w:space="0" w:color="auto"/>
              <w:left w:val="none" w:sz="0" w:space="0" w:color="auto"/>
              <w:right w:val="none" w:sz="0" w:space="0" w:color="auto"/>
            </w:tcBorders>
            <w:shd w:val="clear" w:color="auto" w:fill="008B9F"/>
            <w:hideMark/>
          </w:tcPr>
          <w:p w14:paraId="10961236" w14:textId="77777777" w:rsidR="00D311EA" w:rsidRPr="00E16D0A" w:rsidRDefault="00D311EA" w:rsidP="005F7BF1">
            <w:pPr>
              <w:spacing w:line="276" w:lineRule="auto"/>
              <w:jc w:val="center"/>
              <w:rPr>
                <w:rFonts w:ascii="Calibri" w:hAnsi="Calibri" w:cs="Calibri"/>
                <w:b w:val="0"/>
                <w:szCs w:val="19"/>
              </w:rPr>
            </w:pPr>
            <w:r w:rsidRPr="00E16D0A">
              <w:rPr>
                <w:rFonts w:ascii="Calibri" w:hAnsi="Calibri" w:cs="Calibri"/>
                <w:b w:val="0"/>
                <w:szCs w:val="19"/>
              </w:rPr>
              <w:t>Contactpersoon</w:t>
            </w:r>
          </w:p>
          <w:p w14:paraId="684548F4" w14:textId="77777777" w:rsidR="00D311EA" w:rsidRPr="00E16D0A" w:rsidRDefault="00D311EA" w:rsidP="005F7BF1">
            <w:pPr>
              <w:spacing w:line="276" w:lineRule="auto"/>
              <w:jc w:val="center"/>
              <w:rPr>
                <w:rFonts w:ascii="Calibri" w:hAnsi="Calibri" w:cs="Calibri"/>
                <w:b w:val="0"/>
                <w:szCs w:val="19"/>
              </w:rPr>
            </w:pPr>
            <w:r w:rsidRPr="00E16D0A">
              <w:rPr>
                <w:rFonts w:ascii="Calibri" w:hAnsi="Calibri" w:cs="Calibri"/>
                <w:b w:val="0"/>
                <w:szCs w:val="19"/>
              </w:rPr>
              <w:t>opdrachtgever</w:t>
            </w:r>
          </w:p>
        </w:tc>
        <w:tc>
          <w:tcPr>
            <w:tcW w:w="1890" w:type="dxa"/>
            <w:shd w:val="clear" w:color="auto" w:fill="008B9F"/>
            <w:hideMark/>
          </w:tcPr>
          <w:p w14:paraId="450CA057" w14:textId="77777777" w:rsidR="00D311EA" w:rsidRPr="00E16D0A" w:rsidRDefault="00D311EA" w:rsidP="005F7BF1">
            <w:pPr>
              <w:spacing w:line="27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szCs w:val="19"/>
              </w:rPr>
            </w:pPr>
            <w:r w:rsidRPr="00E16D0A">
              <w:rPr>
                <w:rFonts w:ascii="Calibri" w:hAnsi="Calibri" w:cs="Calibri"/>
                <w:b w:val="0"/>
                <w:szCs w:val="19"/>
              </w:rPr>
              <w:t>Contactpersoon</w:t>
            </w:r>
          </w:p>
          <w:p w14:paraId="1070126F" w14:textId="77777777" w:rsidR="00D311EA" w:rsidRPr="00E16D0A" w:rsidRDefault="00D311EA" w:rsidP="005F7BF1">
            <w:pPr>
              <w:spacing w:line="27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szCs w:val="19"/>
              </w:rPr>
            </w:pPr>
            <w:r w:rsidRPr="00E16D0A">
              <w:rPr>
                <w:rFonts w:ascii="Calibri" w:hAnsi="Calibri" w:cs="Calibri"/>
                <w:b w:val="0"/>
                <w:szCs w:val="19"/>
              </w:rPr>
              <w:t>opdrachtnemer</w:t>
            </w:r>
          </w:p>
        </w:tc>
        <w:tc>
          <w:tcPr>
            <w:cnfStyle w:val="000010000000" w:firstRow="0" w:lastRow="0" w:firstColumn="0" w:lastColumn="0" w:oddVBand="1" w:evenVBand="0" w:oddHBand="0" w:evenHBand="0" w:firstRowFirstColumn="0" w:firstRowLastColumn="0" w:lastRowFirstColumn="0" w:lastRowLastColumn="0"/>
            <w:tcW w:w="2513" w:type="dxa"/>
            <w:tcBorders>
              <w:top w:val="none" w:sz="0" w:space="0" w:color="auto"/>
              <w:left w:val="none" w:sz="0" w:space="0" w:color="auto"/>
              <w:right w:val="none" w:sz="0" w:space="0" w:color="auto"/>
            </w:tcBorders>
            <w:shd w:val="clear" w:color="auto" w:fill="008B9F"/>
          </w:tcPr>
          <w:p w14:paraId="367FE439" w14:textId="77777777" w:rsidR="00D311EA" w:rsidRPr="00E16D0A" w:rsidRDefault="00D311EA" w:rsidP="005F7BF1">
            <w:pPr>
              <w:spacing w:line="276" w:lineRule="auto"/>
              <w:jc w:val="center"/>
              <w:rPr>
                <w:rFonts w:ascii="Calibri" w:hAnsi="Calibri" w:cs="Calibri"/>
                <w:b w:val="0"/>
                <w:szCs w:val="19"/>
              </w:rPr>
            </w:pPr>
            <w:r w:rsidRPr="00E16D0A">
              <w:rPr>
                <w:rFonts w:ascii="Calibri" w:hAnsi="Calibri" w:cs="Calibri"/>
                <w:b w:val="0"/>
                <w:szCs w:val="19"/>
              </w:rPr>
              <w:t>Onderwerpen</w:t>
            </w:r>
          </w:p>
          <w:p w14:paraId="63632583" w14:textId="77777777" w:rsidR="00D311EA" w:rsidRPr="00E16D0A" w:rsidRDefault="00D311EA" w:rsidP="005F7BF1">
            <w:pPr>
              <w:spacing w:line="276" w:lineRule="auto"/>
              <w:jc w:val="center"/>
              <w:rPr>
                <w:rFonts w:ascii="Calibri" w:hAnsi="Calibri" w:cs="Calibri"/>
                <w:b w:val="0"/>
                <w:szCs w:val="19"/>
              </w:rPr>
            </w:pPr>
          </w:p>
        </w:tc>
      </w:tr>
      <w:tr w:rsidR="00D311EA" w:rsidRPr="00D227AC" w14:paraId="145A5ACD" w14:textId="77777777" w:rsidTr="00D311EA">
        <w:trPr>
          <w:cnfStyle w:val="000000100000" w:firstRow="0" w:lastRow="0" w:firstColumn="0" w:lastColumn="0" w:oddVBand="0" w:evenVBand="0" w:oddHBand="1" w:evenHBand="0" w:firstRowFirstColumn="0" w:firstRowLastColumn="0" w:lastRowFirstColumn="0" w:lastRowLastColumn="0"/>
          <w:trHeight w:val="569"/>
        </w:trPr>
        <w:tc>
          <w:tcPr>
            <w:cnfStyle w:val="000010000000" w:firstRow="0" w:lastRow="0" w:firstColumn="0" w:lastColumn="0" w:oddVBand="1" w:evenVBand="0" w:oddHBand="0" w:evenHBand="0" w:firstRowFirstColumn="0" w:firstRowLastColumn="0" w:lastRowFirstColumn="0" w:lastRowLastColumn="0"/>
            <w:tcW w:w="1260" w:type="dxa"/>
            <w:tcBorders>
              <w:top w:val="none" w:sz="0" w:space="0" w:color="auto"/>
              <w:left w:val="none" w:sz="0" w:space="0" w:color="auto"/>
              <w:bottom w:val="none" w:sz="0" w:space="0" w:color="auto"/>
              <w:right w:val="none" w:sz="0" w:space="0" w:color="auto"/>
            </w:tcBorders>
            <w:hideMark/>
          </w:tcPr>
          <w:p w14:paraId="22123E92" w14:textId="77777777" w:rsidR="00D311EA" w:rsidRPr="004A1789" w:rsidRDefault="00D311EA" w:rsidP="005F7BF1">
            <w:pPr>
              <w:spacing w:line="276" w:lineRule="auto"/>
              <w:rPr>
                <w:rFonts w:ascii="Calibri" w:hAnsi="Calibri" w:cs="Calibri"/>
                <w:szCs w:val="19"/>
              </w:rPr>
            </w:pPr>
            <w:r w:rsidRPr="004A1789">
              <w:rPr>
                <w:rFonts w:ascii="Calibri" w:hAnsi="Calibri" w:cs="Calibri"/>
                <w:szCs w:val="19"/>
              </w:rPr>
              <w:t>Operationeel</w:t>
            </w:r>
          </w:p>
        </w:tc>
        <w:tc>
          <w:tcPr>
            <w:tcW w:w="1260" w:type="dxa"/>
            <w:tcBorders>
              <w:top w:val="none" w:sz="0" w:space="0" w:color="auto"/>
              <w:bottom w:val="none" w:sz="0" w:space="0" w:color="auto"/>
            </w:tcBorders>
            <w:hideMark/>
          </w:tcPr>
          <w:p w14:paraId="30F722E8" w14:textId="052AF121" w:rsidR="00D311EA" w:rsidRPr="004A1789" w:rsidRDefault="00E16D0A" w:rsidP="00C22BE4">
            <w:pPr>
              <w:spacing w:line="276" w:lineRule="auto"/>
              <w:cnfStyle w:val="000000100000" w:firstRow="0" w:lastRow="0" w:firstColumn="0" w:lastColumn="0" w:oddVBand="0" w:evenVBand="0" w:oddHBand="1" w:evenHBand="0" w:firstRowFirstColumn="0" w:firstRowLastColumn="0" w:lastRowFirstColumn="0" w:lastRowLastColumn="0"/>
              <w:rPr>
                <w:rFonts w:ascii="Calibri" w:hAnsi="Calibri" w:cs="Calibri"/>
                <w:szCs w:val="19"/>
              </w:rPr>
            </w:pPr>
            <w:proofErr w:type="spellStart"/>
            <w:r w:rsidRPr="004A1789">
              <w:rPr>
                <w:rFonts w:ascii="Calibri" w:hAnsi="Calibri" w:cs="Calibri"/>
                <w:szCs w:val="19"/>
              </w:rPr>
              <w:t>Tweeweke-lijks</w:t>
            </w:r>
            <w:proofErr w:type="spellEnd"/>
          </w:p>
        </w:tc>
        <w:tc>
          <w:tcPr>
            <w:cnfStyle w:val="000010000000" w:firstRow="0" w:lastRow="0" w:firstColumn="0" w:lastColumn="0" w:oddVBand="1" w:evenVBand="0" w:oddHBand="0" w:evenHBand="0" w:firstRowFirstColumn="0" w:firstRowLastColumn="0" w:lastRowFirstColumn="0" w:lastRowLastColumn="0"/>
            <w:tcW w:w="1890" w:type="dxa"/>
            <w:tcBorders>
              <w:top w:val="none" w:sz="0" w:space="0" w:color="auto"/>
              <w:left w:val="none" w:sz="0" w:space="0" w:color="auto"/>
              <w:bottom w:val="none" w:sz="0" w:space="0" w:color="auto"/>
              <w:right w:val="none" w:sz="0" w:space="0" w:color="auto"/>
            </w:tcBorders>
            <w:hideMark/>
          </w:tcPr>
          <w:p w14:paraId="5439A010" w14:textId="068F3FF9" w:rsidR="00C34951" w:rsidRPr="00CD16DA" w:rsidRDefault="008F223C" w:rsidP="003D59DC">
            <w:pPr>
              <w:numPr>
                <w:ilvl w:val="0"/>
                <w:numId w:val="4"/>
              </w:numPr>
              <w:spacing w:line="276" w:lineRule="auto"/>
              <w:ind w:left="228" w:hanging="228"/>
              <w:rPr>
                <w:rFonts w:ascii="Calibri" w:hAnsi="Calibri" w:cs="Calibri"/>
                <w:szCs w:val="19"/>
              </w:rPr>
            </w:pPr>
            <w:r w:rsidRPr="00CD16DA">
              <w:rPr>
                <w:rFonts w:ascii="Calibri" w:hAnsi="Calibri" w:cs="Calibri"/>
                <w:szCs w:val="19"/>
              </w:rPr>
              <w:t>Contractmanager</w:t>
            </w:r>
          </w:p>
          <w:p w14:paraId="53E6F6E3" w14:textId="6A67D030" w:rsidR="00D311EA" w:rsidRPr="00CD16DA" w:rsidRDefault="00D311EA" w:rsidP="00CD16DA">
            <w:pPr>
              <w:spacing w:line="276" w:lineRule="auto"/>
              <w:ind w:left="228"/>
              <w:rPr>
                <w:rFonts w:ascii="Calibri" w:hAnsi="Calibri" w:cs="Calibri"/>
                <w:szCs w:val="19"/>
              </w:rPr>
            </w:pPr>
          </w:p>
        </w:tc>
        <w:tc>
          <w:tcPr>
            <w:tcW w:w="1890" w:type="dxa"/>
            <w:tcBorders>
              <w:top w:val="none" w:sz="0" w:space="0" w:color="auto"/>
              <w:bottom w:val="none" w:sz="0" w:space="0" w:color="auto"/>
            </w:tcBorders>
            <w:hideMark/>
          </w:tcPr>
          <w:p w14:paraId="1F04FBF0" w14:textId="77777777" w:rsidR="00CD16DA" w:rsidRDefault="00D94535" w:rsidP="00CD16DA">
            <w:pPr>
              <w:numPr>
                <w:ilvl w:val="0"/>
                <w:numId w:val="4"/>
              </w:numPr>
              <w:spacing w:line="276" w:lineRule="auto"/>
              <w:ind w:left="228" w:hanging="228"/>
              <w:cnfStyle w:val="000000100000" w:firstRow="0" w:lastRow="0" w:firstColumn="0" w:lastColumn="0" w:oddVBand="0" w:evenVBand="0" w:oddHBand="1" w:evenHBand="0" w:firstRowFirstColumn="0" w:firstRowLastColumn="0" w:lastRowFirstColumn="0" w:lastRowLastColumn="0"/>
              <w:rPr>
                <w:rFonts w:ascii="Calibri" w:hAnsi="Calibri" w:cs="Calibri"/>
                <w:szCs w:val="19"/>
              </w:rPr>
            </w:pPr>
            <w:r w:rsidRPr="00CD16DA">
              <w:rPr>
                <w:rFonts w:ascii="Calibri" w:hAnsi="Calibri" w:cs="Calibri"/>
                <w:szCs w:val="19"/>
              </w:rPr>
              <w:t>Accountmanager</w:t>
            </w:r>
          </w:p>
          <w:p w14:paraId="0927F070" w14:textId="0B1E2884" w:rsidR="00D311EA" w:rsidRPr="00CD16DA" w:rsidRDefault="00E16D0A" w:rsidP="00CD16DA">
            <w:pPr>
              <w:numPr>
                <w:ilvl w:val="0"/>
                <w:numId w:val="4"/>
              </w:numPr>
              <w:spacing w:line="276" w:lineRule="auto"/>
              <w:ind w:left="228" w:hanging="228"/>
              <w:cnfStyle w:val="000000100000" w:firstRow="0" w:lastRow="0" w:firstColumn="0" w:lastColumn="0" w:oddVBand="0" w:evenVBand="0" w:oddHBand="1" w:evenHBand="0" w:firstRowFirstColumn="0" w:firstRowLastColumn="0" w:lastRowFirstColumn="0" w:lastRowLastColumn="0"/>
              <w:rPr>
                <w:rFonts w:ascii="Calibri" w:hAnsi="Calibri" w:cs="Calibri"/>
                <w:szCs w:val="19"/>
              </w:rPr>
            </w:pPr>
            <w:r w:rsidRPr="00CD16DA">
              <w:rPr>
                <w:rFonts w:ascii="Calibri" w:hAnsi="Calibri" w:cs="Calibri"/>
                <w:szCs w:val="19"/>
              </w:rPr>
              <w:t>Geplaatste professional</w:t>
            </w:r>
          </w:p>
        </w:tc>
        <w:tc>
          <w:tcPr>
            <w:cnfStyle w:val="000010000000" w:firstRow="0" w:lastRow="0" w:firstColumn="0" w:lastColumn="0" w:oddVBand="1" w:evenVBand="0" w:oddHBand="0" w:evenHBand="0" w:firstRowFirstColumn="0" w:firstRowLastColumn="0" w:lastRowFirstColumn="0" w:lastRowLastColumn="0"/>
            <w:tcW w:w="2513" w:type="dxa"/>
            <w:tcBorders>
              <w:top w:val="none" w:sz="0" w:space="0" w:color="auto"/>
              <w:left w:val="none" w:sz="0" w:space="0" w:color="auto"/>
              <w:bottom w:val="none" w:sz="0" w:space="0" w:color="auto"/>
              <w:right w:val="none" w:sz="0" w:space="0" w:color="auto"/>
            </w:tcBorders>
          </w:tcPr>
          <w:p w14:paraId="08FCFC73" w14:textId="19EA681D" w:rsidR="00C22BE4" w:rsidRDefault="00E16D0A" w:rsidP="003D59DC">
            <w:pPr>
              <w:pStyle w:val="Lijstalinea"/>
              <w:numPr>
                <w:ilvl w:val="0"/>
                <w:numId w:val="7"/>
              </w:numPr>
              <w:spacing w:line="276" w:lineRule="auto"/>
              <w:ind w:left="139" w:hanging="139"/>
              <w:rPr>
                <w:rFonts w:ascii="Calibri" w:hAnsi="Calibri" w:cs="Calibri"/>
                <w:szCs w:val="19"/>
              </w:rPr>
            </w:pPr>
            <w:r>
              <w:rPr>
                <w:rFonts w:ascii="Calibri" w:hAnsi="Calibri" w:cs="Calibri"/>
                <w:szCs w:val="19"/>
              </w:rPr>
              <w:t>Status eventuele datalekmeldingen</w:t>
            </w:r>
            <w:r w:rsidR="008E4A7A">
              <w:rPr>
                <w:rFonts w:ascii="Calibri" w:hAnsi="Calibri" w:cs="Calibri"/>
                <w:szCs w:val="19"/>
              </w:rPr>
              <w:t xml:space="preserve"> (door accountmanager)</w:t>
            </w:r>
            <w:r>
              <w:rPr>
                <w:rFonts w:ascii="Calibri" w:hAnsi="Calibri" w:cs="Calibri"/>
                <w:szCs w:val="19"/>
              </w:rPr>
              <w:t>;</w:t>
            </w:r>
          </w:p>
          <w:p w14:paraId="12ADB5B1" w14:textId="1C885A7F" w:rsidR="00D05C38" w:rsidRDefault="00D05C38" w:rsidP="003D59DC">
            <w:pPr>
              <w:pStyle w:val="Lijstalinea"/>
              <w:numPr>
                <w:ilvl w:val="0"/>
                <w:numId w:val="7"/>
              </w:numPr>
              <w:spacing w:line="276" w:lineRule="auto"/>
              <w:ind w:left="139" w:hanging="139"/>
              <w:rPr>
                <w:rFonts w:ascii="Calibri" w:hAnsi="Calibri" w:cs="Calibri"/>
                <w:szCs w:val="19"/>
              </w:rPr>
            </w:pPr>
            <w:r>
              <w:rPr>
                <w:rFonts w:ascii="Calibri" w:hAnsi="Calibri" w:cs="Calibri"/>
                <w:szCs w:val="19"/>
              </w:rPr>
              <w:t>Status DPIA beoordelingen</w:t>
            </w:r>
            <w:r w:rsidR="008E4A7A">
              <w:rPr>
                <w:rFonts w:ascii="Calibri" w:hAnsi="Calibri" w:cs="Calibri"/>
                <w:szCs w:val="19"/>
              </w:rPr>
              <w:t>(door accountmanager)</w:t>
            </w:r>
            <w:r>
              <w:rPr>
                <w:rFonts w:ascii="Calibri" w:hAnsi="Calibri" w:cs="Calibri"/>
                <w:szCs w:val="19"/>
              </w:rPr>
              <w:t>;</w:t>
            </w:r>
          </w:p>
          <w:p w14:paraId="5D6773DF" w14:textId="3B2C8A44" w:rsidR="00E16D0A" w:rsidRDefault="00E16D0A" w:rsidP="003D59DC">
            <w:pPr>
              <w:pStyle w:val="Lijstalinea"/>
              <w:numPr>
                <w:ilvl w:val="0"/>
                <w:numId w:val="7"/>
              </w:numPr>
              <w:spacing w:line="276" w:lineRule="auto"/>
              <w:ind w:left="139" w:hanging="139"/>
              <w:rPr>
                <w:rFonts w:ascii="Calibri" w:hAnsi="Calibri" w:cs="Calibri"/>
                <w:szCs w:val="19"/>
              </w:rPr>
            </w:pPr>
            <w:r>
              <w:rPr>
                <w:rFonts w:ascii="Calibri" w:hAnsi="Calibri" w:cs="Calibri"/>
                <w:szCs w:val="19"/>
              </w:rPr>
              <w:t>Status lopende adviezen</w:t>
            </w:r>
            <w:r w:rsidR="008E4A7A">
              <w:rPr>
                <w:rFonts w:ascii="Calibri" w:hAnsi="Calibri" w:cs="Calibri"/>
                <w:szCs w:val="19"/>
              </w:rPr>
              <w:t xml:space="preserve"> (door accountmanager)</w:t>
            </w:r>
            <w:r>
              <w:rPr>
                <w:rFonts w:ascii="Calibri" w:hAnsi="Calibri" w:cs="Calibri"/>
                <w:szCs w:val="19"/>
              </w:rPr>
              <w:t>;</w:t>
            </w:r>
          </w:p>
          <w:p w14:paraId="5C3FBD9F" w14:textId="55881CA8" w:rsidR="00E16D0A" w:rsidRPr="00E16D0A" w:rsidRDefault="00E16D0A" w:rsidP="003D59DC">
            <w:pPr>
              <w:pStyle w:val="Lijstalinea"/>
              <w:numPr>
                <w:ilvl w:val="0"/>
                <w:numId w:val="7"/>
              </w:numPr>
              <w:spacing w:line="276" w:lineRule="auto"/>
              <w:ind w:left="139" w:hanging="139"/>
              <w:rPr>
                <w:rFonts w:ascii="Calibri" w:hAnsi="Calibri" w:cs="Calibri"/>
                <w:szCs w:val="19"/>
              </w:rPr>
            </w:pPr>
            <w:r>
              <w:rPr>
                <w:rFonts w:ascii="Calibri" w:hAnsi="Calibri" w:cs="Calibri"/>
                <w:szCs w:val="19"/>
              </w:rPr>
              <w:t>Overige lopende werkzaamheden</w:t>
            </w:r>
            <w:r w:rsidR="008E4A7A">
              <w:rPr>
                <w:rFonts w:ascii="Calibri" w:hAnsi="Calibri" w:cs="Calibri"/>
                <w:szCs w:val="19"/>
              </w:rPr>
              <w:t xml:space="preserve"> (door accountmanager)</w:t>
            </w:r>
            <w:r>
              <w:rPr>
                <w:rFonts w:ascii="Calibri" w:hAnsi="Calibri" w:cs="Calibri"/>
                <w:szCs w:val="19"/>
              </w:rPr>
              <w:t>.</w:t>
            </w:r>
          </w:p>
        </w:tc>
      </w:tr>
    </w:tbl>
    <w:p w14:paraId="695A1C5F" w14:textId="61C3390F" w:rsidR="004A6A21" w:rsidRPr="00D227AC" w:rsidRDefault="004A6A21" w:rsidP="00AA3F78">
      <w:pPr>
        <w:rPr>
          <w:highlight w:val="yellow"/>
        </w:rPr>
      </w:pPr>
    </w:p>
    <w:p w14:paraId="1970EBE3" w14:textId="77777777" w:rsidR="004A6A21" w:rsidRPr="00D227AC" w:rsidRDefault="004A6A21">
      <w:pPr>
        <w:spacing w:line="259" w:lineRule="auto"/>
        <w:rPr>
          <w:highlight w:val="yellow"/>
        </w:rPr>
      </w:pPr>
      <w:r w:rsidRPr="00D227AC">
        <w:rPr>
          <w:highlight w:val="yellow"/>
        </w:rPr>
        <w:br w:type="page"/>
      </w:r>
    </w:p>
    <w:p w14:paraId="40FF67AA" w14:textId="77777777" w:rsidR="00D311EA" w:rsidRPr="00E16D0A" w:rsidRDefault="00D311EA" w:rsidP="00D311EA">
      <w:pPr>
        <w:pStyle w:val="Kop1"/>
        <w:numPr>
          <w:ilvl w:val="0"/>
          <w:numId w:val="0"/>
        </w:numPr>
        <w:ind w:left="720" w:hanging="720"/>
        <w:rPr>
          <w:lang w:val="nl-NL"/>
        </w:rPr>
      </w:pPr>
      <w:bookmarkStart w:id="10" w:name="_Toc177071645"/>
      <w:r w:rsidRPr="00E16D0A">
        <w:rPr>
          <w:lang w:val="nl-NL"/>
        </w:rPr>
        <w:lastRenderedPageBreak/>
        <w:t>5.2</w:t>
      </w:r>
      <w:r w:rsidRPr="00E16D0A">
        <w:rPr>
          <w:lang w:val="nl-NL"/>
        </w:rPr>
        <w:tab/>
        <w:t>Tactisch overleg</w:t>
      </w:r>
      <w:bookmarkEnd w:id="10"/>
    </w:p>
    <w:p w14:paraId="69837077" w14:textId="109E2693" w:rsidR="004A6A21" w:rsidRPr="00E16D0A" w:rsidRDefault="00D311EA" w:rsidP="00D311EA">
      <w:pPr>
        <w:spacing w:line="276" w:lineRule="auto"/>
        <w:rPr>
          <w:rFonts w:cstheme="minorHAnsi"/>
          <w:szCs w:val="19"/>
        </w:rPr>
      </w:pPr>
      <w:r w:rsidRPr="00E16D0A">
        <w:rPr>
          <w:rFonts w:cstheme="minorHAnsi"/>
          <w:szCs w:val="19"/>
        </w:rPr>
        <w:t>Overleg met betrekking tot het evalueren van contractuele afspraken en het eventueel oplossen van problemen met kwaliteit, leveringen, communicatie, service, facturen, etc.</w:t>
      </w:r>
    </w:p>
    <w:p w14:paraId="1A5C1517" w14:textId="77777777" w:rsidR="00D311EA" w:rsidRPr="00D227AC" w:rsidRDefault="00D311EA" w:rsidP="00D311EA">
      <w:pPr>
        <w:spacing w:line="276" w:lineRule="auto"/>
        <w:rPr>
          <w:highlight w:val="yellow"/>
        </w:rPr>
      </w:pPr>
    </w:p>
    <w:tbl>
      <w:tblPr>
        <w:tblStyle w:val="Lichtelijst-accent11"/>
        <w:tblW w:w="8813" w:type="dxa"/>
        <w:tblInd w:w="108"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Layout w:type="fixed"/>
        <w:tblLook w:val="0020" w:firstRow="1" w:lastRow="0" w:firstColumn="0" w:lastColumn="0" w:noHBand="0" w:noVBand="0"/>
      </w:tblPr>
      <w:tblGrid>
        <w:gridCol w:w="1260"/>
        <w:gridCol w:w="1260"/>
        <w:gridCol w:w="1890"/>
        <w:gridCol w:w="1890"/>
        <w:gridCol w:w="2513"/>
      </w:tblGrid>
      <w:tr w:rsidR="00D311EA" w:rsidRPr="00D227AC" w14:paraId="4B7C1F1F" w14:textId="77777777" w:rsidTr="00D311EA">
        <w:trPr>
          <w:cnfStyle w:val="100000000000" w:firstRow="1" w:lastRow="0" w:firstColumn="0" w:lastColumn="0" w:oddVBand="0" w:evenVBand="0" w:oddHBand="0" w:evenHBand="0" w:firstRowFirstColumn="0" w:firstRowLastColumn="0" w:lastRowFirstColumn="0" w:lastRowLastColumn="0"/>
          <w:trHeight w:val="177"/>
        </w:trPr>
        <w:tc>
          <w:tcPr>
            <w:cnfStyle w:val="000010000000" w:firstRow="0" w:lastRow="0" w:firstColumn="0" w:lastColumn="0" w:oddVBand="1" w:evenVBand="0" w:oddHBand="0" w:evenHBand="0" w:firstRowFirstColumn="0" w:firstRowLastColumn="0" w:lastRowFirstColumn="0" w:lastRowLastColumn="0"/>
            <w:tcW w:w="1260" w:type="dxa"/>
            <w:tcBorders>
              <w:top w:val="none" w:sz="0" w:space="0" w:color="auto"/>
              <w:left w:val="none" w:sz="0" w:space="0" w:color="auto"/>
              <w:right w:val="none" w:sz="0" w:space="0" w:color="auto"/>
            </w:tcBorders>
            <w:shd w:val="clear" w:color="auto" w:fill="008B9F"/>
            <w:hideMark/>
          </w:tcPr>
          <w:p w14:paraId="59A1DC56" w14:textId="77777777" w:rsidR="00D311EA" w:rsidRPr="00E16D0A" w:rsidRDefault="00D311EA" w:rsidP="005F7BF1">
            <w:pPr>
              <w:spacing w:line="276" w:lineRule="auto"/>
              <w:jc w:val="center"/>
              <w:rPr>
                <w:rFonts w:ascii="Calibri" w:hAnsi="Calibri" w:cs="Calibri"/>
                <w:b w:val="0"/>
                <w:szCs w:val="19"/>
              </w:rPr>
            </w:pPr>
            <w:r w:rsidRPr="00E16D0A">
              <w:rPr>
                <w:rFonts w:ascii="Calibri" w:hAnsi="Calibri" w:cs="Calibri"/>
                <w:b w:val="0"/>
                <w:szCs w:val="19"/>
              </w:rPr>
              <w:t>Type</w:t>
            </w:r>
          </w:p>
          <w:p w14:paraId="318EA5EF" w14:textId="77777777" w:rsidR="00D311EA" w:rsidRPr="00E16D0A" w:rsidRDefault="00D311EA" w:rsidP="005F7BF1">
            <w:pPr>
              <w:spacing w:line="276" w:lineRule="auto"/>
              <w:jc w:val="center"/>
              <w:rPr>
                <w:rFonts w:ascii="Calibri" w:hAnsi="Calibri" w:cs="Calibri"/>
                <w:b w:val="0"/>
                <w:szCs w:val="19"/>
              </w:rPr>
            </w:pPr>
            <w:r w:rsidRPr="00E16D0A">
              <w:rPr>
                <w:rFonts w:ascii="Calibri" w:hAnsi="Calibri" w:cs="Calibri"/>
                <w:b w:val="0"/>
                <w:szCs w:val="19"/>
              </w:rPr>
              <w:t>overleg</w:t>
            </w:r>
          </w:p>
        </w:tc>
        <w:tc>
          <w:tcPr>
            <w:tcW w:w="1260" w:type="dxa"/>
            <w:shd w:val="clear" w:color="auto" w:fill="008B9F"/>
            <w:hideMark/>
          </w:tcPr>
          <w:p w14:paraId="4880A1BB" w14:textId="77777777" w:rsidR="00D311EA" w:rsidRPr="00E16D0A" w:rsidRDefault="00D311EA" w:rsidP="005F7BF1">
            <w:pPr>
              <w:spacing w:line="27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szCs w:val="19"/>
              </w:rPr>
            </w:pPr>
            <w:r w:rsidRPr="00E16D0A">
              <w:rPr>
                <w:rFonts w:ascii="Calibri" w:hAnsi="Calibri" w:cs="Calibri"/>
                <w:b w:val="0"/>
                <w:szCs w:val="19"/>
              </w:rPr>
              <w:t>Frequentie</w:t>
            </w:r>
          </w:p>
        </w:tc>
        <w:tc>
          <w:tcPr>
            <w:cnfStyle w:val="000010000000" w:firstRow="0" w:lastRow="0" w:firstColumn="0" w:lastColumn="0" w:oddVBand="1" w:evenVBand="0" w:oddHBand="0" w:evenHBand="0" w:firstRowFirstColumn="0" w:firstRowLastColumn="0" w:lastRowFirstColumn="0" w:lastRowLastColumn="0"/>
            <w:tcW w:w="1890" w:type="dxa"/>
            <w:tcBorders>
              <w:top w:val="none" w:sz="0" w:space="0" w:color="auto"/>
              <w:left w:val="none" w:sz="0" w:space="0" w:color="auto"/>
              <w:right w:val="none" w:sz="0" w:space="0" w:color="auto"/>
            </w:tcBorders>
            <w:shd w:val="clear" w:color="auto" w:fill="008B9F"/>
            <w:hideMark/>
          </w:tcPr>
          <w:p w14:paraId="09C96FF5" w14:textId="77777777" w:rsidR="00D311EA" w:rsidRPr="00E16D0A" w:rsidRDefault="00D311EA" w:rsidP="005F7BF1">
            <w:pPr>
              <w:spacing w:line="276" w:lineRule="auto"/>
              <w:jc w:val="center"/>
              <w:rPr>
                <w:rFonts w:ascii="Calibri" w:hAnsi="Calibri" w:cs="Calibri"/>
                <w:b w:val="0"/>
                <w:szCs w:val="19"/>
              </w:rPr>
            </w:pPr>
            <w:r w:rsidRPr="00E16D0A">
              <w:rPr>
                <w:rFonts w:ascii="Calibri" w:hAnsi="Calibri" w:cs="Calibri"/>
                <w:b w:val="0"/>
                <w:szCs w:val="19"/>
              </w:rPr>
              <w:t>Contactpersoon</w:t>
            </w:r>
          </w:p>
          <w:p w14:paraId="0FD8C87F" w14:textId="77777777" w:rsidR="00D311EA" w:rsidRPr="00E16D0A" w:rsidRDefault="00D311EA" w:rsidP="005F7BF1">
            <w:pPr>
              <w:spacing w:line="276" w:lineRule="auto"/>
              <w:jc w:val="center"/>
              <w:rPr>
                <w:rFonts w:ascii="Calibri" w:hAnsi="Calibri" w:cs="Calibri"/>
                <w:b w:val="0"/>
                <w:szCs w:val="19"/>
              </w:rPr>
            </w:pPr>
            <w:r w:rsidRPr="00E16D0A">
              <w:rPr>
                <w:rFonts w:ascii="Calibri" w:hAnsi="Calibri" w:cs="Calibri"/>
                <w:b w:val="0"/>
                <w:szCs w:val="19"/>
              </w:rPr>
              <w:t>opdrachtgever</w:t>
            </w:r>
          </w:p>
        </w:tc>
        <w:tc>
          <w:tcPr>
            <w:tcW w:w="1890" w:type="dxa"/>
            <w:shd w:val="clear" w:color="auto" w:fill="008B9F"/>
            <w:hideMark/>
          </w:tcPr>
          <w:p w14:paraId="0A907659" w14:textId="77777777" w:rsidR="00D311EA" w:rsidRPr="00E16D0A" w:rsidRDefault="00D311EA" w:rsidP="005F7BF1">
            <w:pPr>
              <w:spacing w:line="27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szCs w:val="19"/>
              </w:rPr>
            </w:pPr>
            <w:r w:rsidRPr="00E16D0A">
              <w:rPr>
                <w:rFonts w:ascii="Calibri" w:hAnsi="Calibri" w:cs="Calibri"/>
                <w:b w:val="0"/>
                <w:szCs w:val="19"/>
              </w:rPr>
              <w:t>Contactpersoon</w:t>
            </w:r>
          </w:p>
          <w:p w14:paraId="6318EF60" w14:textId="77777777" w:rsidR="00D311EA" w:rsidRPr="00E16D0A" w:rsidRDefault="00D311EA" w:rsidP="005F7BF1">
            <w:pPr>
              <w:spacing w:line="27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szCs w:val="19"/>
              </w:rPr>
            </w:pPr>
            <w:r w:rsidRPr="00E16D0A">
              <w:rPr>
                <w:rFonts w:ascii="Calibri" w:hAnsi="Calibri" w:cs="Calibri"/>
                <w:b w:val="0"/>
                <w:szCs w:val="19"/>
              </w:rPr>
              <w:t>opdrachtnemer</w:t>
            </w:r>
          </w:p>
        </w:tc>
        <w:tc>
          <w:tcPr>
            <w:cnfStyle w:val="000010000000" w:firstRow="0" w:lastRow="0" w:firstColumn="0" w:lastColumn="0" w:oddVBand="1" w:evenVBand="0" w:oddHBand="0" w:evenHBand="0" w:firstRowFirstColumn="0" w:firstRowLastColumn="0" w:lastRowFirstColumn="0" w:lastRowLastColumn="0"/>
            <w:tcW w:w="2513" w:type="dxa"/>
            <w:tcBorders>
              <w:top w:val="none" w:sz="0" w:space="0" w:color="auto"/>
              <w:left w:val="none" w:sz="0" w:space="0" w:color="auto"/>
              <w:right w:val="none" w:sz="0" w:space="0" w:color="auto"/>
            </w:tcBorders>
            <w:shd w:val="clear" w:color="auto" w:fill="008B9F"/>
          </w:tcPr>
          <w:p w14:paraId="4EA414CF" w14:textId="77777777" w:rsidR="00D311EA" w:rsidRPr="00E16D0A" w:rsidRDefault="00D311EA" w:rsidP="005F7BF1">
            <w:pPr>
              <w:spacing w:line="276" w:lineRule="auto"/>
              <w:jc w:val="center"/>
              <w:rPr>
                <w:rFonts w:ascii="Calibri" w:hAnsi="Calibri" w:cs="Calibri"/>
                <w:b w:val="0"/>
                <w:szCs w:val="19"/>
              </w:rPr>
            </w:pPr>
            <w:r w:rsidRPr="00E16D0A">
              <w:rPr>
                <w:rFonts w:ascii="Calibri" w:hAnsi="Calibri" w:cs="Calibri"/>
                <w:b w:val="0"/>
                <w:szCs w:val="19"/>
              </w:rPr>
              <w:t>Onderwerpen</w:t>
            </w:r>
          </w:p>
          <w:p w14:paraId="07BF285D" w14:textId="77777777" w:rsidR="00D311EA" w:rsidRPr="00E16D0A" w:rsidRDefault="00D311EA" w:rsidP="005F7BF1">
            <w:pPr>
              <w:spacing w:line="276" w:lineRule="auto"/>
              <w:jc w:val="center"/>
              <w:rPr>
                <w:rFonts w:ascii="Calibri" w:hAnsi="Calibri" w:cs="Calibri"/>
                <w:b w:val="0"/>
                <w:szCs w:val="19"/>
              </w:rPr>
            </w:pPr>
          </w:p>
        </w:tc>
      </w:tr>
      <w:tr w:rsidR="00D311EA" w:rsidRPr="00D227AC" w14:paraId="1EB1379C" w14:textId="77777777" w:rsidTr="00D311EA">
        <w:trPr>
          <w:cnfStyle w:val="000000100000" w:firstRow="0" w:lastRow="0" w:firstColumn="0" w:lastColumn="0" w:oddVBand="0" w:evenVBand="0" w:oddHBand="1" w:evenHBand="0" w:firstRowFirstColumn="0" w:firstRowLastColumn="0" w:lastRowFirstColumn="0" w:lastRowLastColumn="0"/>
          <w:trHeight w:val="569"/>
        </w:trPr>
        <w:tc>
          <w:tcPr>
            <w:cnfStyle w:val="000010000000" w:firstRow="0" w:lastRow="0" w:firstColumn="0" w:lastColumn="0" w:oddVBand="1" w:evenVBand="0" w:oddHBand="0" w:evenHBand="0" w:firstRowFirstColumn="0" w:firstRowLastColumn="0" w:lastRowFirstColumn="0" w:lastRowLastColumn="0"/>
            <w:tcW w:w="1260" w:type="dxa"/>
            <w:tcBorders>
              <w:top w:val="none" w:sz="0" w:space="0" w:color="auto"/>
              <w:left w:val="none" w:sz="0" w:space="0" w:color="auto"/>
              <w:bottom w:val="none" w:sz="0" w:space="0" w:color="auto"/>
              <w:right w:val="none" w:sz="0" w:space="0" w:color="auto"/>
            </w:tcBorders>
            <w:hideMark/>
          </w:tcPr>
          <w:p w14:paraId="73C2CFF6" w14:textId="77777777" w:rsidR="00D311EA" w:rsidRPr="00E16D0A" w:rsidRDefault="00D311EA" w:rsidP="005F7BF1">
            <w:pPr>
              <w:spacing w:line="276" w:lineRule="auto"/>
              <w:rPr>
                <w:rFonts w:ascii="Calibri" w:hAnsi="Calibri" w:cs="Calibri"/>
                <w:szCs w:val="19"/>
              </w:rPr>
            </w:pPr>
            <w:r w:rsidRPr="00E16D0A">
              <w:rPr>
                <w:rFonts w:ascii="Calibri" w:hAnsi="Calibri" w:cs="Calibri"/>
                <w:szCs w:val="19"/>
              </w:rPr>
              <w:t>Tactisch</w:t>
            </w:r>
          </w:p>
        </w:tc>
        <w:tc>
          <w:tcPr>
            <w:tcW w:w="1260" w:type="dxa"/>
            <w:tcBorders>
              <w:top w:val="none" w:sz="0" w:space="0" w:color="auto"/>
              <w:bottom w:val="none" w:sz="0" w:space="0" w:color="auto"/>
            </w:tcBorders>
            <w:hideMark/>
          </w:tcPr>
          <w:p w14:paraId="13B0F932" w14:textId="240B06AE" w:rsidR="00D311EA" w:rsidRPr="00E16D0A" w:rsidRDefault="00F356AC" w:rsidP="005F7BF1">
            <w:pPr>
              <w:spacing w:line="276" w:lineRule="auto"/>
              <w:cnfStyle w:val="000000100000" w:firstRow="0" w:lastRow="0" w:firstColumn="0" w:lastColumn="0" w:oddVBand="0" w:evenVBand="0" w:oddHBand="1" w:evenHBand="0" w:firstRowFirstColumn="0" w:firstRowLastColumn="0" w:lastRowFirstColumn="0" w:lastRowLastColumn="0"/>
              <w:rPr>
                <w:rFonts w:ascii="Calibri" w:hAnsi="Calibri" w:cs="Calibri"/>
                <w:szCs w:val="19"/>
              </w:rPr>
            </w:pPr>
            <w:r w:rsidRPr="00E16D0A">
              <w:rPr>
                <w:rFonts w:ascii="Calibri" w:hAnsi="Calibri" w:cs="Calibri"/>
                <w:szCs w:val="19"/>
              </w:rPr>
              <w:t>Tweemaal per jaar</w:t>
            </w:r>
          </w:p>
        </w:tc>
        <w:tc>
          <w:tcPr>
            <w:cnfStyle w:val="000010000000" w:firstRow="0" w:lastRow="0" w:firstColumn="0" w:lastColumn="0" w:oddVBand="1" w:evenVBand="0" w:oddHBand="0" w:evenHBand="0" w:firstRowFirstColumn="0" w:firstRowLastColumn="0" w:lastRowFirstColumn="0" w:lastRowLastColumn="0"/>
            <w:tcW w:w="1890" w:type="dxa"/>
            <w:tcBorders>
              <w:top w:val="none" w:sz="0" w:space="0" w:color="auto"/>
              <w:left w:val="none" w:sz="0" w:space="0" w:color="auto"/>
              <w:bottom w:val="none" w:sz="0" w:space="0" w:color="auto"/>
              <w:right w:val="none" w:sz="0" w:space="0" w:color="auto"/>
            </w:tcBorders>
            <w:hideMark/>
          </w:tcPr>
          <w:p w14:paraId="25EA7602" w14:textId="3C7757C9" w:rsidR="00DC5367" w:rsidRPr="00E16D0A" w:rsidRDefault="008F223C" w:rsidP="003D59DC">
            <w:pPr>
              <w:numPr>
                <w:ilvl w:val="0"/>
                <w:numId w:val="4"/>
              </w:numPr>
              <w:spacing w:line="276" w:lineRule="auto"/>
              <w:ind w:left="228" w:hanging="228"/>
              <w:rPr>
                <w:rFonts w:ascii="Calibri" w:hAnsi="Calibri" w:cs="Calibri"/>
                <w:szCs w:val="19"/>
              </w:rPr>
            </w:pPr>
            <w:r>
              <w:rPr>
                <w:rFonts w:ascii="Calibri" w:hAnsi="Calibri" w:cs="Calibri"/>
                <w:szCs w:val="19"/>
              </w:rPr>
              <w:t>Contractmanager</w:t>
            </w:r>
          </w:p>
          <w:p w14:paraId="772F4914" w14:textId="2DDBD363" w:rsidR="00D311EA" w:rsidRPr="00E16D0A" w:rsidRDefault="00D311EA" w:rsidP="00CD16DA">
            <w:pPr>
              <w:spacing w:line="276" w:lineRule="auto"/>
              <w:ind w:left="228"/>
              <w:rPr>
                <w:rFonts w:ascii="Calibri" w:hAnsi="Calibri" w:cs="Calibri"/>
                <w:szCs w:val="19"/>
              </w:rPr>
            </w:pPr>
          </w:p>
        </w:tc>
        <w:tc>
          <w:tcPr>
            <w:tcW w:w="1890" w:type="dxa"/>
            <w:tcBorders>
              <w:top w:val="none" w:sz="0" w:space="0" w:color="auto"/>
              <w:bottom w:val="none" w:sz="0" w:space="0" w:color="auto"/>
            </w:tcBorders>
            <w:hideMark/>
          </w:tcPr>
          <w:p w14:paraId="0E0EF5C5" w14:textId="77777777" w:rsidR="00DC5367" w:rsidRPr="00E16D0A" w:rsidRDefault="00DC5367" w:rsidP="003D59DC">
            <w:pPr>
              <w:numPr>
                <w:ilvl w:val="0"/>
                <w:numId w:val="4"/>
              </w:numPr>
              <w:spacing w:line="276" w:lineRule="auto"/>
              <w:ind w:left="228" w:hanging="228"/>
              <w:cnfStyle w:val="000000100000" w:firstRow="0" w:lastRow="0" w:firstColumn="0" w:lastColumn="0" w:oddVBand="0" w:evenVBand="0" w:oddHBand="1" w:evenHBand="0" w:firstRowFirstColumn="0" w:firstRowLastColumn="0" w:lastRowFirstColumn="0" w:lastRowLastColumn="0"/>
              <w:rPr>
                <w:rFonts w:ascii="Calibri" w:hAnsi="Calibri" w:cs="Calibri"/>
                <w:szCs w:val="19"/>
              </w:rPr>
            </w:pPr>
            <w:r w:rsidRPr="00E16D0A">
              <w:rPr>
                <w:rFonts w:ascii="Calibri" w:hAnsi="Calibri" w:cs="Calibri"/>
                <w:szCs w:val="19"/>
              </w:rPr>
              <w:t>Accountmanager</w:t>
            </w:r>
          </w:p>
          <w:p w14:paraId="308A594C" w14:textId="49B09C42" w:rsidR="00D311EA" w:rsidRPr="00E16D0A" w:rsidRDefault="00D311EA" w:rsidP="00CD16DA">
            <w:pPr>
              <w:spacing w:line="276" w:lineRule="auto"/>
              <w:ind w:left="228"/>
              <w:cnfStyle w:val="000000100000" w:firstRow="0" w:lastRow="0" w:firstColumn="0" w:lastColumn="0" w:oddVBand="0" w:evenVBand="0" w:oddHBand="1" w:evenHBand="0" w:firstRowFirstColumn="0" w:firstRowLastColumn="0" w:lastRowFirstColumn="0" w:lastRowLastColumn="0"/>
              <w:rPr>
                <w:rFonts w:ascii="Calibri" w:hAnsi="Calibri" w:cs="Calibri"/>
                <w:color w:val="FF0000"/>
                <w:szCs w:val="19"/>
              </w:rPr>
            </w:pPr>
          </w:p>
        </w:tc>
        <w:tc>
          <w:tcPr>
            <w:cnfStyle w:val="000010000000" w:firstRow="0" w:lastRow="0" w:firstColumn="0" w:lastColumn="0" w:oddVBand="1" w:evenVBand="0" w:oddHBand="0" w:evenHBand="0" w:firstRowFirstColumn="0" w:firstRowLastColumn="0" w:lastRowFirstColumn="0" w:lastRowLastColumn="0"/>
            <w:tcW w:w="2513" w:type="dxa"/>
            <w:tcBorders>
              <w:top w:val="none" w:sz="0" w:space="0" w:color="auto"/>
              <w:left w:val="none" w:sz="0" w:space="0" w:color="auto"/>
              <w:bottom w:val="none" w:sz="0" w:space="0" w:color="auto"/>
              <w:right w:val="none" w:sz="0" w:space="0" w:color="auto"/>
            </w:tcBorders>
          </w:tcPr>
          <w:p w14:paraId="0BB11BA2" w14:textId="737A4E8A" w:rsidR="002832F3" w:rsidRDefault="002832F3" w:rsidP="003D59DC">
            <w:pPr>
              <w:pStyle w:val="Lijstalinea"/>
              <w:keepNext/>
              <w:numPr>
                <w:ilvl w:val="0"/>
                <w:numId w:val="6"/>
              </w:numPr>
              <w:autoSpaceDE w:val="0"/>
              <w:autoSpaceDN w:val="0"/>
              <w:adjustRightInd w:val="0"/>
              <w:spacing w:line="276" w:lineRule="auto"/>
              <w:ind w:left="142" w:hanging="142"/>
              <w:rPr>
                <w:rFonts w:eastAsia="Arial" w:cstheme="minorHAnsi"/>
                <w:szCs w:val="19"/>
              </w:rPr>
            </w:pPr>
            <w:r w:rsidRPr="00E16D0A">
              <w:rPr>
                <w:rFonts w:eastAsia="Arial" w:cstheme="minorHAnsi"/>
                <w:szCs w:val="19"/>
              </w:rPr>
              <w:t>Halfjaarlijks</w:t>
            </w:r>
            <w:r w:rsidR="00032810">
              <w:rPr>
                <w:rFonts w:eastAsia="Arial" w:cstheme="minorHAnsi"/>
                <w:szCs w:val="19"/>
              </w:rPr>
              <w:t xml:space="preserve">e rapportage kwaliteit en </w:t>
            </w:r>
            <w:r w:rsidR="00ED39AC">
              <w:rPr>
                <w:rFonts w:eastAsia="Arial" w:cstheme="minorHAnsi"/>
                <w:szCs w:val="19"/>
              </w:rPr>
              <w:t>samenwerking</w:t>
            </w:r>
            <w:r w:rsidR="008D7CCD">
              <w:rPr>
                <w:rFonts w:eastAsia="Arial" w:cstheme="minorHAnsi"/>
                <w:szCs w:val="19"/>
              </w:rPr>
              <w:t xml:space="preserve"> (door contractmanager)</w:t>
            </w:r>
            <w:r w:rsidR="00C22BE4" w:rsidRPr="00E16D0A">
              <w:rPr>
                <w:rFonts w:eastAsia="Arial" w:cstheme="minorHAnsi"/>
                <w:szCs w:val="19"/>
              </w:rPr>
              <w:t>;</w:t>
            </w:r>
          </w:p>
          <w:p w14:paraId="2D7A854D" w14:textId="4B5290A1" w:rsidR="00ED39AC" w:rsidRPr="00E16D0A" w:rsidRDefault="00ED39AC" w:rsidP="003D59DC">
            <w:pPr>
              <w:pStyle w:val="Lijstalinea"/>
              <w:keepNext/>
              <w:numPr>
                <w:ilvl w:val="0"/>
                <w:numId w:val="6"/>
              </w:numPr>
              <w:autoSpaceDE w:val="0"/>
              <w:autoSpaceDN w:val="0"/>
              <w:adjustRightInd w:val="0"/>
              <w:spacing w:line="276" w:lineRule="auto"/>
              <w:ind w:left="142" w:hanging="142"/>
              <w:rPr>
                <w:rFonts w:eastAsia="Arial" w:cstheme="minorHAnsi"/>
                <w:szCs w:val="19"/>
              </w:rPr>
            </w:pPr>
            <w:r>
              <w:rPr>
                <w:rFonts w:eastAsia="Arial" w:cstheme="minorHAnsi"/>
                <w:szCs w:val="19"/>
              </w:rPr>
              <w:t>Voortgang realisatie jaarplannen</w:t>
            </w:r>
            <w:r w:rsidR="008D7CCD">
              <w:rPr>
                <w:rFonts w:eastAsia="Arial" w:cstheme="minorHAnsi"/>
                <w:szCs w:val="19"/>
              </w:rPr>
              <w:t xml:space="preserve"> (door accountmanager)</w:t>
            </w:r>
            <w:r>
              <w:rPr>
                <w:rFonts w:eastAsia="Arial" w:cstheme="minorHAnsi"/>
                <w:szCs w:val="19"/>
              </w:rPr>
              <w:t>;</w:t>
            </w:r>
          </w:p>
          <w:p w14:paraId="46907766" w14:textId="70FC889E" w:rsidR="00F356AC" w:rsidRPr="00E16D0A" w:rsidRDefault="00F356AC" w:rsidP="003D59DC">
            <w:pPr>
              <w:pStyle w:val="Lijstalinea"/>
              <w:keepNext/>
              <w:numPr>
                <w:ilvl w:val="0"/>
                <w:numId w:val="6"/>
              </w:numPr>
              <w:autoSpaceDE w:val="0"/>
              <w:autoSpaceDN w:val="0"/>
              <w:adjustRightInd w:val="0"/>
              <w:spacing w:line="276" w:lineRule="auto"/>
              <w:ind w:left="142" w:hanging="142"/>
              <w:rPr>
                <w:rFonts w:eastAsia="Arial" w:cstheme="minorHAnsi"/>
                <w:szCs w:val="19"/>
              </w:rPr>
            </w:pPr>
            <w:r w:rsidRPr="00E16D0A">
              <w:rPr>
                <w:rFonts w:eastAsia="Arial" w:cstheme="minorHAnsi"/>
                <w:szCs w:val="19"/>
              </w:rPr>
              <w:t>Kwaliteitsbeheersing</w:t>
            </w:r>
            <w:r w:rsidR="008D7CCD">
              <w:rPr>
                <w:rFonts w:eastAsia="Arial" w:cstheme="minorHAnsi"/>
                <w:szCs w:val="19"/>
              </w:rPr>
              <w:t xml:space="preserve"> (door accountmanager)</w:t>
            </w:r>
            <w:r w:rsidRPr="00E16D0A">
              <w:rPr>
                <w:rFonts w:eastAsia="Arial" w:cstheme="minorHAnsi"/>
                <w:szCs w:val="19"/>
              </w:rPr>
              <w:t>;</w:t>
            </w:r>
          </w:p>
          <w:p w14:paraId="2F416623" w14:textId="647AB069" w:rsidR="00F356AC" w:rsidRPr="00E16D0A" w:rsidRDefault="00F356AC" w:rsidP="003D59DC">
            <w:pPr>
              <w:pStyle w:val="Lijstalinea"/>
              <w:keepNext/>
              <w:numPr>
                <w:ilvl w:val="0"/>
                <w:numId w:val="6"/>
              </w:numPr>
              <w:autoSpaceDE w:val="0"/>
              <w:autoSpaceDN w:val="0"/>
              <w:adjustRightInd w:val="0"/>
              <w:spacing w:line="276" w:lineRule="auto"/>
              <w:ind w:left="142" w:hanging="142"/>
              <w:rPr>
                <w:rFonts w:eastAsia="Arial" w:cstheme="minorHAnsi"/>
                <w:szCs w:val="19"/>
              </w:rPr>
            </w:pPr>
            <w:r w:rsidRPr="00E16D0A">
              <w:rPr>
                <w:rFonts w:eastAsia="Arial" w:cstheme="minorHAnsi"/>
                <w:szCs w:val="19"/>
              </w:rPr>
              <w:t>Geleverde dienstverlening</w:t>
            </w:r>
            <w:r w:rsidR="008D7CCD">
              <w:rPr>
                <w:rFonts w:eastAsia="Arial" w:cstheme="minorHAnsi"/>
                <w:szCs w:val="19"/>
              </w:rPr>
              <w:t xml:space="preserve"> (door accountmanager)</w:t>
            </w:r>
            <w:r w:rsidRPr="00E16D0A">
              <w:rPr>
                <w:rFonts w:eastAsia="Arial" w:cstheme="minorHAnsi"/>
                <w:szCs w:val="19"/>
              </w:rPr>
              <w:t>;</w:t>
            </w:r>
          </w:p>
          <w:p w14:paraId="6A325E6F" w14:textId="64D994CF" w:rsidR="00C22BE4" w:rsidRPr="00E16D0A" w:rsidRDefault="00C22BE4" w:rsidP="003D59DC">
            <w:pPr>
              <w:pStyle w:val="Lijstalinea"/>
              <w:keepNext/>
              <w:numPr>
                <w:ilvl w:val="0"/>
                <w:numId w:val="6"/>
              </w:numPr>
              <w:autoSpaceDE w:val="0"/>
              <w:autoSpaceDN w:val="0"/>
              <w:adjustRightInd w:val="0"/>
              <w:spacing w:line="276" w:lineRule="auto"/>
              <w:ind w:left="142" w:hanging="142"/>
              <w:rPr>
                <w:rFonts w:eastAsia="Arial" w:cstheme="minorHAnsi"/>
                <w:szCs w:val="19"/>
              </w:rPr>
            </w:pPr>
            <w:r w:rsidRPr="00E16D0A">
              <w:rPr>
                <w:rFonts w:eastAsia="Arial" w:cstheme="minorHAnsi"/>
                <w:szCs w:val="19"/>
              </w:rPr>
              <w:t>Evaluatie Professionals</w:t>
            </w:r>
            <w:r w:rsidR="008D7CCD">
              <w:rPr>
                <w:rFonts w:eastAsia="Arial" w:cstheme="minorHAnsi"/>
                <w:szCs w:val="19"/>
              </w:rPr>
              <w:t xml:space="preserve"> (door contractmanager)</w:t>
            </w:r>
            <w:r w:rsidRPr="00E16D0A">
              <w:rPr>
                <w:rFonts w:eastAsia="Arial" w:cstheme="minorHAnsi"/>
                <w:szCs w:val="19"/>
              </w:rPr>
              <w:t>;</w:t>
            </w:r>
          </w:p>
          <w:p w14:paraId="7AF81DA2" w14:textId="4323CDA2" w:rsidR="00F356AC" w:rsidRPr="00E16D0A" w:rsidRDefault="00F356AC" w:rsidP="003D59DC">
            <w:pPr>
              <w:pStyle w:val="Lijstalinea"/>
              <w:keepNext/>
              <w:numPr>
                <w:ilvl w:val="0"/>
                <w:numId w:val="6"/>
              </w:numPr>
              <w:autoSpaceDE w:val="0"/>
              <w:autoSpaceDN w:val="0"/>
              <w:adjustRightInd w:val="0"/>
              <w:spacing w:line="276" w:lineRule="auto"/>
              <w:ind w:left="142" w:hanging="142"/>
              <w:rPr>
                <w:rFonts w:eastAsia="Arial" w:cstheme="minorHAnsi"/>
                <w:szCs w:val="19"/>
              </w:rPr>
            </w:pPr>
            <w:r w:rsidRPr="00E16D0A">
              <w:rPr>
                <w:rFonts w:eastAsia="Arial" w:cstheme="minorHAnsi"/>
                <w:szCs w:val="19"/>
              </w:rPr>
              <w:t>Lopende zaken en planning</w:t>
            </w:r>
            <w:r w:rsidR="008D7CCD">
              <w:rPr>
                <w:rFonts w:eastAsia="Arial" w:cstheme="minorHAnsi"/>
                <w:szCs w:val="19"/>
              </w:rPr>
              <w:t xml:space="preserve"> (door accountmanager)</w:t>
            </w:r>
            <w:r w:rsidRPr="00E16D0A">
              <w:rPr>
                <w:rFonts w:eastAsia="Arial" w:cstheme="minorHAnsi"/>
                <w:szCs w:val="19"/>
              </w:rPr>
              <w:t>;</w:t>
            </w:r>
          </w:p>
          <w:p w14:paraId="1B95D6A6" w14:textId="787B65A7" w:rsidR="004936CB" w:rsidRPr="00E16D0A" w:rsidRDefault="004936CB" w:rsidP="003D59DC">
            <w:pPr>
              <w:pStyle w:val="Lijstalinea"/>
              <w:keepNext/>
              <w:numPr>
                <w:ilvl w:val="0"/>
                <w:numId w:val="6"/>
              </w:numPr>
              <w:autoSpaceDE w:val="0"/>
              <w:autoSpaceDN w:val="0"/>
              <w:adjustRightInd w:val="0"/>
              <w:spacing w:line="276" w:lineRule="auto"/>
              <w:ind w:left="142" w:hanging="142"/>
              <w:rPr>
                <w:rFonts w:eastAsia="Arial" w:cstheme="minorHAnsi"/>
                <w:szCs w:val="19"/>
              </w:rPr>
            </w:pPr>
            <w:r w:rsidRPr="00E16D0A">
              <w:rPr>
                <w:rFonts w:eastAsia="Arial" w:cstheme="minorHAnsi"/>
                <w:szCs w:val="19"/>
              </w:rPr>
              <w:t>Kosten</w:t>
            </w:r>
            <w:r w:rsidR="008D7CCD">
              <w:rPr>
                <w:rFonts w:eastAsia="Arial" w:cstheme="minorHAnsi"/>
                <w:szCs w:val="19"/>
              </w:rPr>
              <w:t xml:space="preserve"> (door accountmanager)</w:t>
            </w:r>
            <w:r w:rsidRPr="00E16D0A">
              <w:rPr>
                <w:rFonts w:eastAsia="Arial" w:cstheme="minorHAnsi"/>
                <w:szCs w:val="19"/>
              </w:rPr>
              <w:t>;</w:t>
            </w:r>
          </w:p>
          <w:p w14:paraId="5E586F73" w14:textId="30EBEBF9" w:rsidR="00F356AC" w:rsidRPr="00E16D0A" w:rsidRDefault="00F356AC" w:rsidP="003D59DC">
            <w:pPr>
              <w:pStyle w:val="Lijstalinea"/>
              <w:keepNext/>
              <w:numPr>
                <w:ilvl w:val="0"/>
                <w:numId w:val="6"/>
              </w:numPr>
              <w:autoSpaceDE w:val="0"/>
              <w:autoSpaceDN w:val="0"/>
              <w:adjustRightInd w:val="0"/>
              <w:spacing w:line="276" w:lineRule="auto"/>
              <w:ind w:left="142" w:hanging="142"/>
              <w:rPr>
                <w:rFonts w:eastAsia="Arial" w:cstheme="minorHAnsi"/>
                <w:szCs w:val="19"/>
              </w:rPr>
            </w:pPr>
            <w:r w:rsidRPr="00E16D0A">
              <w:rPr>
                <w:rFonts w:eastAsia="Arial" w:cstheme="minorHAnsi"/>
                <w:szCs w:val="19"/>
              </w:rPr>
              <w:t>Verbeterpunten</w:t>
            </w:r>
            <w:r w:rsidR="008D7CCD">
              <w:rPr>
                <w:rFonts w:eastAsia="Arial" w:cstheme="minorHAnsi"/>
                <w:szCs w:val="19"/>
              </w:rPr>
              <w:t xml:space="preserve"> )(door contractmanager)</w:t>
            </w:r>
            <w:r w:rsidRPr="00E16D0A">
              <w:rPr>
                <w:rFonts w:eastAsia="Arial" w:cstheme="minorHAnsi"/>
                <w:szCs w:val="19"/>
              </w:rPr>
              <w:t>;</w:t>
            </w:r>
          </w:p>
          <w:p w14:paraId="5CCE58A5" w14:textId="59B9D943" w:rsidR="008D7CCD" w:rsidRPr="005E35C2" w:rsidRDefault="00F356AC" w:rsidP="003D59DC">
            <w:pPr>
              <w:pStyle w:val="Lijstalinea"/>
              <w:keepNext/>
              <w:numPr>
                <w:ilvl w:val="0"/>
                <w:numId w:val="6"/>
              </w:numPr>
              <w:autoSpaceDE w:val="0"/>
              <w:autoSpaceDN w:val="0"/>
              <w:adjustRightInd w:val="0"/>
              <w:spacing w:line="276" w:lineRule="auto"/>
              <w:ind w:left="142" w:hanging="142"/>
              <w:rPr>
                <w:rFonts w:ascii="Verdana" w:eastAsia="Arial" w:hAnsi="Verdana" w:cs="Arial"/>
                <w:sz w:val="17"/>
                <w:szCs w:val="17"/>
              </w:rPr>
            </w:pPr>
            <w:r w:rsidRPr="00E16D0A">
              <w:rPr>
                <w:rFonts w:eastAsia="Arial" w:cstheme="minorHAnsi"/>
                <w:szCs w:val="19"/>
              </w:rPr>
              <w:t xml:space="preserve">Interne </w:t>
            </w:r>
            <w:r w:rsidR="008D7CCD" w:rsidRPr="00E16D0A">
              <w:rPr>
                <w:rFonts w:eastAsia="Arial" w:cstheme="minorHAnsi"/>
                <w:szCs w:val="19"/>
              </w:rPr>
              <w:t>ontwikkelingen</w:t>
            </w:r>
            <w:r w:rsidR="008D7CCD">
              <w:rPr>
                <w:rFonts w:eastAsia="Arial" w:cstheme="minorHAnsi"/>
                <w:szCs w:val="19"/>
              </w:rPr>
              <w:t xml:space="preserve"> (door contractmanager)</w:t>
            </w:r>
          </w:p>
          <w:p w14:paraId="01B8841F" w14:textId="00BF91F0" w:rsidR="00D311EA" w:rsidRPr="00E16D0A" w:rsidRDefault="008D7CCD" w:rsidP="003D59DC">
            <w:pPr>
              <w:pStyle w:val="Lijstalinea"/>
              <w:keepNext/>
              <w:numPr>
                <w:ilvl w:val="0"/>
                <w:numId w:val="6"/>
              </w:numPr>
              <w:autoSpaceDE w:val="0"/>
              <w:autoSpaceDN w:val="0"/>
              <w:adjustRightInd w:val="0"/>
              <w:spacing w:line="276" w:lineRule="auto"/>
              <w:ind w:left="142" w:hanging="142"/>
              <w:rPr>
                <w:rFonts w:ascii="Verdana" w:eastAsia="Arial" w:hAnsi="Verdana" w:cs="Arial"/>
                <w:sz w:val="17"/>
                <w:szCs w:val="17"/>
              </w:rPr>
            </w:pPr>
            <w:r w:rsidRPr="00E16D0A">
              <w:rPr>
                <w:rFonts w:eastAsia="Arial" w:cstheme="minorHAnsi"/>
                <w:szCs w:val="19"/>
              </w:rPr>
              <w:t>E</w:t>
            </w:r>
            <w:r w:rsidR="00F356AC" w:rsidRPr="00E16D0A">
              <w:rPr>
                <w:rFonts w:eastAsia="Arial" w:cstheme="minorHAnsi"/>
                <w:szCs w:val="19"/>
              </w:rPr>
              <w:t>xterne</w:t>
            </w:r>
            <w:r>
              <w:rPr>
                <w:rFonts w:eastAsia="Arial" w:cstheme="minorHAnsi"/>
                <w:szCs w:val="19"/>
              </w:rPr>
              <w:t xml:space="preserve"> ontwikkelingen</w:t>
            </w:r>
            <w:r w:rsidR="00F356AC" w:rsidRPr="00E16D0A">
              <w:rPr>
                <w:rFonts w:eastAsia="Arial" w:cstheme="minorHAnsi"/>
                <w:szCs w:val="19"/>
              </w:rPr>
              <w:t xml:space="preserve"> </w:t>
            </w:r>
            <w:r>
              <w:rPr>
                <w:rFonts w:eastAsia="Arial" w:cstheme="minorHAnsi"/>
                <w:szCs w:val="19"/>
              </w:rPr>
              <w:t>(door accountmanager)</w:t>
            </w:r>
          </w:p>
        </w:tc>
      </w:tr>
    </w:tbl>
    <w:p w14:paraId="4D23C81B" w14:textId="77777777" w:rsidR="00D311EA" w:rsidRPr="00DC5367" w:rsidRDefault="00D311EA" w:rsidP="00D311EA">
      <w:pPr>
        <w:pStyle w:val="Kop1"/>
        <w:numPr>
          <w:ilvl w:val="0"/>
          <w:numId w:val="0"/>
        </w:numPr>
        <w:ind w:left="720" w:hanging="720"/>
        <w:rPr>
          <w:lang w:val="nl-NL"/>
        </w:rPr>
      </w:pPr>
      <w:bookmarkStart w:id="11" w:name="_Toc177071646"/>
      <w:r w:rsidRPr="00DC5367">
        <w:rPr>
          <w:lang w:val="nl-NL"/>
        </w:rPr>
        <w:t>5.3</w:t>
      </w:r>
      <w:r w:rsidRPr="00DC5367">
        <w:rPr>
          <w:lang w:val="nl-NL"/>
        </w:rPr>
        <w:tab/>
        <w:t>Strategisch overleg</w:t>
      </w:r>
      <w:bookmarkEnd w:id="11"/>
    </w:p>
    <w:p w14:paraId="70C08268" w14:textId="77777777" w:rsidR="00D311EA" w:rsidRPr="00DC5367" w:rsidRDefault="00D311EA" w:rsidP="00D311EA">
      <w:r w:rsidRPr="00DC5367">
        <w:t>Overleg met betrekking tot de meest strategische aspecten van de contractrelatie. Bijvoorbeeld over het uitbouwen van de dienstverlening, verdergaande samenwerking of innovatie(s), maar ook als hoogste escalatieniveau in het geval van wanprestaties door Opdrachtnemer.</w:t>
      </w:r>
    </w:p>
    <w:p w14:paraId="2457BE61" w14:textId="77777777" w:rsidR="00D311EA" w:rsidRPr="00D227AC" w:rsidRDefault="00D311EA" w:rsidP="00AA3F78">
      <w:pPr>
        <w:rPr>
          <w:highlight w:val="yellow"/>
        </w:rPr>
      </w:pPr>
    </w:p>
    <w:tbl>
      <w:tblPr>
        <w:tblStyle w:val="Lichtelijst-accent11"/>
        <w:tblW w:w="8813" w:type="dxa"/>
        <w:tblInd w:w="108"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Layout w:type="fixed"/>
        <w:tblLook w:val="0020" w:firstRow="1" w:lastRow="0" w:firstColumn="0" w:lastColumn="0" w:noHBand="0" w:noVBand="0"/>
      </w:tblPr>
      <w:tblGrid>
        <w:gridCol w:w="1260"/>
        <w:gridCol w:w="1260"/>
        <w:gridCol w:w="1890"/>
        <w:gridCol w:w="1890"/>
        <w:gridCol w:w="2513"/>
      </w:tblGrid>
      <w:tr w:rsidR="00D311EA" w:rsidRPr="00D227AC" w14:paraId="32D782A5" w14:textId="77777777" w:rsidTr="00D311EA">
        <w:trPr>
          <w:cnfStyle w:val="100000000000" w:firstRow="1" w:lastRow="0" w:firstColumn="0" w:lastColumn="0" w:oddVBand="0" w:evenVBand="0" w:oddHBand="0" w:evenHBand="0" w:firstRowFirstColumn="0" w:firstRowLastColumn="0" w:lastRowFirstColumn="0" w:lastRowLastColumn="0"/>
          <w:trHeight w:val="177"/>
        </w:trPr>
        <w:tc>
          <w:tcPr>
            <w:cnfStyle w:val="000010000000" w:firstRow="0" w:lastRow="0" w:firstColumn="0" w:lastColumn="0" w:oddVBand="1" w:evenVBand="0" w:oddHBand="0" w:evenHBand="0" w:firstRowFirstColumn="0" w:firstRowLastColumn="0" w:lastRowFirstColumn="0" w:lastRowLastColumn="0"/>
            <w:tcW w:w="1260" w:type="dxa"/>
            <w:tcBorders>
              <w:top w:val="none" w:sz="0" w:space="0" w:color="auto"/>
              <w:left w:val="none" w:sz="0" w:space="0" w:color="auto"/>
              <w:right w:val="none" w:sz="0" w:space="0" w:color="auto"/>
            </w:tcBorders>
            <w:shd w:val="clear" w:color="auto" w:fill="008B9F"/>
            <w:hideMark/>
          </w:tcPr>
          <w:p w14:paraId="552F469C" w14:textId="77777777" w:rsidR="00D311EA" w:rsidRPr="00DC5367" w:rsidRDefault="00D311EA" w:rsidP="005F7BF1">
            <w:pPr>
              <w:spacing w:line="276" w:lineRule="auto"/>
              <w:jc w:val="center"/>
              <w:rPr>
                <w:rFonts w:ascii="Calibri" w:hAnsi="Calibri" w:cs="Calibri"/>
                <w:b w:val="0"/>
                <w:szCs w:val="19"/>
              </w:rPr>
            </w:pPr>
            <w:r w:rsidRPr="00DC5367">
              <w:rPr>
                <w:rFonts w:ascii="Calibri" w:hAnsi="Calibri" w:cs="Calibri"/>
                <w:b w:val="0"/>
                <w:szCs w:val="19"/>
              </w:rPr>
              <w:t>Type</w:t>
            </w:r>
          </w:p>
          <w:p w14:paraId="11B4B16E" w14:textId="77777777" w:rsidR="00D311EA" w:rsidRPr="00DC5367" w:rsidRDefault="00D311EA" w:rsidP="005F7BF1">
            <w:pPr>
              <w:spacing w:line="276" w:lineRule="auto"/>
              <w:jc w:val="center"/>
              <w:rPr>
                <w:rFonts w:ascii="Calibri" w:hAnsi="Calibri" w:cs="Calibri"/>
                <w:b w:val="0"/>
                <w:szCs w:val="19"/>
              </w:rPr>
            </w:pPr>
            <w:r w:rsidRPr="00DC5367">
              <w:rPr>
                <w:rFonts w:ascii="Calibri" w:hAnsi="Calibri" w:cs="Calibri"/>
                <w:b w:val="0"/>
                <w:szCs w:val="19"/>
              </w:rPr>
              <w:t>overleg</w:t>
            </w:r>
          </w:p>
        </w:tc>
        <w:tc>
          <w:tcPr>
            <w:tcW w:w="1260" w:type="dxa"/>
            <w:shd w:val="clear" w:color="auto" w:fill="008B9F"/>
            <w:hideMark/>
          </w:tcPr>
          <w:p w14:paraId="5C078BDF" w14:textId="77777777" w:rsidR="00D311EA" w:rsidRPr="00DC5367" w:rsidRDefault="00D311EA" w:rsidP="005F7BF1">
            <w:pPr>
              <w:spacing w:line="27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szCs w:val="19"/>
              </w:rPr>
            </w:pPr>
            <w:r w:rsidRPr="00DC5367">
              <w:rPr>
                <w:rFonts w:ascii="Calibri" w:hAnsi="Calibri" w:cs="Calibri"/>
                <w:b w:val="0"/>
                <w:szCs w:val="19"/>
              </w:rPr>
              <w:t>Frequentie</w:t>
            </w:r>
          </w:p>
        </w:tc>
        <w:tc>
          <w:tcPr>
            <w:cnfStyle w:val="000010000000" w:firstRow="0" w:lastRow="0" w:firstColumn="0" w:lastColumn="0" w:oddVBand="1" w:evenVBand="0" w:oddHBand="0" w:evenHBand="0" w:firstRowFirstColumn="0" w:firstRowLastColumn="0" w:lastRowFirstColumn="0" w:lastRowLastColumn="0"/>
            <w:tcW w:w="1890" w:type="dxa"/>
            <w:tcBorders>
              <w:top w:val="none" w:sz="0" w:space="0" w:color="auto"/>
              <w:left w:val="none" w:sz="0" w:space="0" w:color="auto"/>
              <w:right w:val="none" w:sz="0" w:space="0" w:color="auto"/>
            </w:tcBorders>
            <w:shd w:val="clear" w:color="auto" w:fill="008B9F"/>
            <w:hideMark/>
          </w:tcPr>
          <w:p w14:paraId="288DCBB8" w14:textId="77777777" w:rsidR="00D311EA" w:rsidRPr="00DC5367" w:rsidRDefault="00D311EA" w:rsidP="005F7BF1">
            <w:pPr>
              <w:spacing w:line="276" w:lineRule="auto"/>
              <w:jc w:val="center"/>
              <w:rPr>
                <w:rFonts w:ascii="Calibri" w:hAnsi="Calibri" w:cs="Calibri"/>
                <w:b w:val="0"/>
                <w:szCs w:val="19"/>
              </w:rPr>
            </w:pPr>
            <w:r w:rsidRPr="00DC5367">
              <w:rPr>
                <w:rFonts w:ascii="Calibri" w:hAnsi="Calibri" w:cs="Calibri"/>
                <w:b w:val="0"/>
                <w:szCs w:val="19"/>
              </w:rPr>
              <w:t>Contactpersoon</w:t>
            </w:r>
          </w:p>
          <w:p w14:paraId="62CD2649" w14:textId="77777777" w:rsidR="00D311EA" w:rsidRPr="00DC5367" w:rsidRDefault="00D311EA" w:rsidP="005F7BF1">
            <w:pPr>
              <w:spacing w:line="276" w:lineRule="auto"/>
              <w:jc w:val="center"/>
              <w:rPr>
                <w:rFonts w:ascii="Calibri" w:hAnsi="Calibri" w:cs="Calibri"/>
                <w:b w:val="0"/>
                <w:szCs w:val="19"/>
              </w:rPr>
            </w:pPr>
            <w:r w:rsidRPr="00DC5367">
              <w:rPr>
                <w:rFonts w:ascii="Calibri" w:hAnsi="Calibri" w:cs="Calibri"/>
                <w:b w:val="0"/>
                <w:szCs w:val="19"/>
              </w:rPr>
              <w:t>opdrachtgever</w:t>
            </w:r>
          </w:p>
        </w:tc>
        <w:tc>
          <w:tcPr>
            <w:tcW w:w="1890" w:type="dxa"/>
            <w:shd w:val="clear" w:color="auto" w:fill="008B9F"/>
            <w:hideMark/>
          </w:tcPr>
          <w:p w14:paraId="7342B38E" w14:textId="77777777" w:rsidR="00D311EA" w:rsidRPr="00DC5367" w:rsidRDefault="00D311EA" w:rsidP="005F7BF1">
            <w:pPr>
              <w:spacing w:line="27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szCs w:val="19"/>
              </w:rPr>
            </w:pPr>
            <w:r w:rsidRPr="00DC5367">
              <w:rPr>
                <w:rFonts w:ascii="Calibri" w:hAnsi="Calibri" w:cs="Calibri"/>
                <w:b w:val="0"/>
                <w:szCs w:val="19"/>
              </w:rPr>
              <w:t>Contactpersoon</w:t>
            </w:r>
          </w:p>
          <w:p w14:paraId="60EF4426" w14:textId="77777777" w:rsidR="00D311EA" w:rsidRPr="00DC5367" w:rsidRDefault="00D311EA" w:rsidP="005F7BF1">
            <w:pPr>
              <w:spacing w:line="27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szCs w:val="19"/>
              </w:rPr>
            </w:pPr>
            <w:r w:rsidRPr="00DC5367">
              <w:rPr>
                <w:rFonts w:ascii="Calibri" w:hAnsi="Calibri" w:cs="Calibri"/>
                <w:b w:val="0"/>
                <w:szCs w:val="19"/>
              </w:rPr>
              <w:t>opdrachtnemer</w:t>
            </w:r>
          </w:p>
        </w:tc>
        <w:tc>
          <w:tcPr>
            <w:cnfStyle w:val="000010000000" w:firstRow="0" w:lastRow="0" w:firstColumn="0" w:lastColumn="0" w:oddVBand="1" w:evenVBand="0" w:oddHBand="0" w:evenHBand="0" w:firstRowFirstColumn="0" w:firstRowLastColumn="0" w:lastRowFirstColumn="0" w:lastRowLastColumn="0"/>
            <w:tcW w:w="2513" w:type="dxa"/>
            <w:tcBorders>
              <w:top w:val="none" w:sz="0" w:space="0" w:color="auto"/>
              <w:left w:val="none" w:sz="0" w:space="0" w:color="auto"/>
              <w:right w:val="none" w:sz="0" w:space="0" w:color="auto"/>
            </w:tcBorders>
            <w:shd w:val="clear" w:color="auto" w:fill="008B9F"/>
          </w:tcPr>
          <w:p w14:paraId="56163F7E" w14:textId="77777777" w:rsidR="00D311EA" w:rsidRPr="00DC5367" w:rsidRDefault="00D311EA" w:rsidP="005F7BF1">
            <w:pPr>
              <w:spacing w:line="276" w:lineRule="auto"/>
              <w:jc w:val="center"/>
              <w:rPr>
                <w:rFonts w:ascii="Calibri" w:hAnsi="Calibri" w:cs="Calibri"/>
                <w:b w:val="0"/>
                <w:szCs w:val="19"/>
              </w:rPr>
            </w:pPr>
            <w:r w:rsidRPr="00DC5367">
              <w:rPr>
                <w:rFonts w:ascii="Calibri" w:hAnsi="Calibri" w:cs="Calibri"/>
                <w:b w:val="0"/>
                <w:szCs w:val="19"/>
              </w:rPr>
              <w:t>Onderwerpen</w:t>
            </w:r>
          </w:p>
          <w:p w14:paraId="2E8EAEE0" w14:textId="77777777" w:rsidR="00D311EA" w:rsidRPr="00DC5367" w:rsidRDefault="00D311EA" w:rsidP="005F7BF1">
            <w:pPr>
              <w:spacing w:line="276" w:lineRule="auto"/>
              <w:jc w:val="center"/>
              <w:rPr>
                <w:rFonts w:ascii="Calibri" w:hAnsi="Calibri" w:cs="Calibri"/>
                <w:b w:val="0"/>
                <w:szCs w:val="19"/>
              </w:rPr>
            </w:pPr>
          </w:p>
        </w:tc>
      </w:tr>
      <w:tr w:rsidR="00D311EA" w:rsidRPr="00D227AC" w14:paraId="642672A4" w14:textId="77777777" w:rsidTr="00D311EA">
        <w:trPr>
          <w:cnfStyle w:val="000000100000" w:firstRow="0" w:lastRow="0" w:firstColumn="0" w:lastColumn="0" w:oddVBand="0" w:evenVBand="0" w:oddHBand="1" w:evenHBand="0" w:firstRowFirstColumn="0" w:firstRowLastColumn="0" w:lastRowFirstColumn="0" w:lastRowLastColumn="0"/>
          <w:trHeight w:val="569"/>
        </w:trPr>
        <w:tc>
          <w:tcPr>
            <w:cnfStyle w:val="000010000000" w:firstRow="0" w:lastRow="0" w:firstColumn="0" w:lastColumn="0" w:oddVBand="1" w:evenVBand="0" w:oddHBand="0" w:evenHBand="0" w:firstRowFirstColumn="0" w:firstRowLastColumn="0" w:lastRowFirstColumn="0" w:lastRowLastColumn="0"/>
            <w:tcW w:w="1260" w:type="dxa"/>
            <w:tcBorders>
              <w:top w:val="none" w:sz="0" w:space="0" w:color="auto"/>
              <w:left w:val="none" w:sz="0" w:space="0" w:color="auto"/>
              <w:bottom w:val="none" w:sz="0" w:space="0" w:color="auto"/>
              <w:right w:val="none" w:sz="0" w:space="0" w:color="auto"/>
            </w:tcBorders>
            <w:hideMark/>
          </w:tcPr>
          <w:p w14:paraId="10BBC16C" w14:textId="77777777" w:rsidR="00D311EA" w:rsidRPr="00DC5367" w:rsidRDefault="00D311EA" w:rsidP="005F7BF1">
            <w:pPr>
              <w:spacing w:line="276" w:lineRule="auto"/>
              <w:rPr>
                <w:rFonts w:ascii="Calibri" w:hAnsi="Calibri" w:cs="Calibri"/>
                <w:szCs w:val="19"/>
              </w:rPr>
            </w:pPr>
            <w:r w:rsidRPr="00DC5367">
              <w:rPr>
                <w:rFonts w:ascii="Calibri" w:hAnsi="Calibri" w:cs="Calibri"/>
                <w:szCs w:val="19"/>
              </w:rPr>
              <w:t>Strategisch</w:t>
            </w:r>
          </w:p>
        </w:tc>
        <w:tc>
          <w:tcPr>
            <w:tcW w:w="1260" w:type="dxa"/>
            <w:tcBorders>
              <w:top w:val="none" w:sz="0" w:space="0" w:color="auto"/>
              <w:bottom w:val="none" w:sz="0" w:space="0" w:color="auto"/>
            </w:tcBorders>
            <w:hideMark/>
          </w:tcPr>
          <w:p w14:paraId="0DF7F8AC" w14:textId="5C9C61F6" w:rsidR="00D311EA" w:rsidRPr="00DC5367" w:rsidRDefault="00F356AC" w:rsidP="005F7BF1">
            <w:pPr>
              <w:spacing w:line="276" w:lineRule="auto"/>
              <w:cnfStyle w:val="000000100000" w:firstRow="0" w:lastRow="0" w:firstColumn="0" w:lastColumn="0" w:oddVBand="0" w:evenVBand="0" w:oddHBand="1" w:evenHBand="0" w:firstRowFirstColumn="0" w:firstRowLastColumn="0" w:lastRowFirstColumn="0" w:lastRowLastColumn="0"/>
              <w:rPr>
                <w:rFonts w:ascii="Calibri" w:hAnsi="Calibri" w:cs="Calibri"/>
                <w:color w:val="FF0000"/>
                <w:szCs w:val="19"/>
              </w:rPr>
            </w:pPr>
            <w:r w:rsidRPr="00DC5367">
              <w:rPr>
                <w:rFonts w:ascii="Calibri" w:hAnsi="Calibri" w:cs="Calibri"/>
                <w:szCs w:val="19"/>
              </w:rPr>
              <w:t>Jaarlijks</w:t>
            </w:r>
          </w:p>
        </w:tc>
        <w:tc>
          <w:tcPr>
            <w:cnfStyle w:val="000010000000" w:firstRow="0" w:lastRow="0" w:firstColumn="0" w:lastColumn="0" w:oddVBand="1" w:evenVBand="0" w:oddHBand="0" w:evenHBand="0" w:firstRowFirstColumn="0" w:firstRowLastColumn="0" w:lastRowFirstColumn="0" w:lastRowLastColumn="0"/>
            <w:tcW w:w="1890" w:type="dxa"/>
            <w:tcBorders>
              <w:top w:val="none" w:sz="0" w:space="0" w:color="auto"/>
              <w:left w:val="none" w:sz="0" w:space="0" w:color="auto"/>
              <w:bottom w:val="none" w:sz="0" w:space="0" w:color="auto"/>
              <w:right w:val="none" w:sz="0" w:space="0" w:color="auto"/>
            </w:tcBorders>
            <w:hideMark/>
          </w:tcPr>
          <w:p w14:paraId="0DC788BF" w14:textId="2F299A3F" w:rsidR="00D94535" w:rsidRPr="00DC5367" w:rsidRDefault="00F356AC" w:rsidP="003D59DC">
            <w:pPr>
              <w:numPr>
                <w:ilvl w:val="0"/>
                <w:numId w:val="4"/>
              </w:numPr>
              <w:spacing w:line="276" w:lineRule="auto"/>
              <w:ind w:left="228" w:hanging="228"/>
              <w:rPr>
                <w:rFonts w:ascii="Calibri" w:hAnsi="Calibri" w:cs="Calibri"/>
                <w:color w:val="FF0000"/>
                <w:szCs w:val="19"/>
              </w:rPr>
            </w:pPr>
            <w:r w:rsidRPr="00DC5367">
              <w:rPr>
                <w:rFonts w:ascii="Calibri" w:eastAsia="Arial" w:hAnsi="Calibri" w:cs="Calibri"/>
                <w:szCs w:val="19"/>
              </w:rPr>
              <w:t xml:space="preserve">RvB lid met de portefeuille </w:t>
            </w:r>
            <w:r w:rsidR="006D6F98">
              <w:rPr>
                <w:rFonts w:ascii="Calibri" w:eastAsia="Arial" w:hAnsi="Calibri" w:cs="Calibri"/>
                <w:szCs w:val="19"/>
              </w:rPr>
              <w:t>bedrijfsvoering (vicevoorzitter)</w:t>
            </w:r>
          </w:p>
          <w:p w14:paraId="238A55DD" w14:textId="41F49EF2" w:rsidR="00D311EA" w:rsidRPr="00DC5367" w:rsidRDefault="0088262B" w:rsidP="0088262B">
            <w:pPr>
              <w:spacing w:line="276" w:lineRule="auto"/>
              <w:rPr>
                <w:rFonts w:cstheme="minorHAnsi"/>
                <w:szCs w:val="19"/>
              </w:rPr>
            </w:pPr>
            <w:r w:rsidRPr="00DC5367">
              <w:rPr>
                <w:rFonts w:cstheme="minorHAnsi"/>
                <w:szCs w:val="19"/>
              </w:rPr>
              <w:t>en</w:t>
            </w:r>
          </w:p>
          <w:p w14:paraId="3B2E84E0" w14:textId="61A9F26E" w:rsidR="0088262B" w:rsidRPr="00DC5367" w:rsidRDefault="008F223C" w:rsidP="003D59DC">
            <w:pPr>
              <w:numPr>
                <w:ilvl w:val="0"/>
                <w:numId w:val="4"/>
              </w:numPr>
              <w:spacing w:line="276" w:lineRule="auto"/>
              <w:ind w:left="228" w:hanging="228"/>
              <w:rPr>
                <w:rFonts w:ascii="Calibri" w:hAnsi="Calibri" w:cs="Calibri"/>
                <w:szCs w:val="19"/>
              </w:rPr>
            </w:pPr>
            <w:r>
              <w:rPr>
                <w:rFonts w:ascii="Calibri" w:hAnsi="Calibri" w:cs="Calibri"/>
                <w:szCs w:val="19"/>
              </w:rPr>
              <w:t>Contractmanager</w:t>
            </w:r>
          </w:p>
          <w:p w14:paraId="70C7F72B" w14:textId="4AA5C986" w:rsidR="0088262B" w:rsidRPr="00DC5367" w:rsidRDefault="0088262B" w:rsidP="00CD16DA">
            <w:pPr>
              <w:spacing w:line="276" w:lineRule="auto"/>
              <w:ind w:left="228"/>
              <w:rPr>
                <w:rFonts w:ascii="Calibri" w:hAnsi="Calibri" w:cs="Calibri"/>
                <w:szCs w:val="19"/>
              </w:rPr>
            </w:pPr>
          </w:p>
        </w:tc>
        <w:tc>
          <w:tcPr>
            <w:tcW w:w="1890" w:type="dxa"/>
            <w:tcBorders>
              <w:top w:val="none" w:sz="0" w:space="0" w:color="auto"/>
              <w:bottom w:val="none" w:sz="0" w:space="0" w:color="auto"/>
            </w:tcBorders>
            <w:hideMark/>
          </w:tcPr>
          <w:p w14:paraId="26FE84F3" w14:textId="77777777" w:rsidR="00DC5367" w:rsidRPr="00E16D0A" w:rsidRDefault="00DC5367" w:rsidP="003D59DC">
            <w:pPr>
              <w:numPr>
                <w:ilvl w:val="0"/>
                <w:numId w:val="4"/>
              </w:numPr>
              <w:spacing w:line="276" w:lineRule="auto"/>
              <w:ind w:left="228" w:hanging="228"/>
              <w:cnfStyle w:val="000000100000" w:firstRow="0" w:lastRow="0" w:firstColumn="0" w:lastColumn="0" w:oddVBand="0" w:evenVBand="0" w:oddHBand="1" w:evenHBand="0" w:firstRowFirstColumn="0" w:firstRowLastColumn="0" w:lastRowFirstColumn="0" w:lastRowLastColumn="0"/>
              <w:rPr>
                <w:rFonts w:ascii="Calibri" w:hAnsi="Calibri" w:cs="Calibri"/>
                <w:szCs w:val="19"/>
              </w:rPr>
            </w:pPr>
            <w:r w:rsidRPr="00E16D0A">
              <w:rPr>
                <w:rFonts w:ascii="Calibri" w:hAnsi="Calibri" w:cs="Calibri"/>
                <w:szCs w:val="19"/>
              </w:rPr>
              <w:t>Accountmanager</w:t>
            </w:r>
          </w:p>
          <w:p w14:paraId="3C106272" w14:textId="57660646" w:rsidR="00D311EA" w:rsidRPr="00DC5367" w:rsidRDefault="00D311EA" w:rsidP="00CD16DA">
            <w:pPr>
              <w:spacing w:line="276" w:lineRule="auto"/>
              <w:ind w:left="228"/>
              <w:cnfStyle w:val="000000100000" w:firstRow="0" w:lastRow="0" w:firstColumn="0" w:lastColumn="0" w:oddVBand="0" w:evenVBand="0" w:oddHBand="1" w:evenHBand="0" w:firstRowFirstColumn="0" w:firstRowLastColumn="0" w:lastRowFirstColumn="0" w:lastRowLastColumn="0"/>
              <w:rPr>
                <w:rFonts w:ascii="Calibri" w:hAnsi="Calibri" w:cs="Calibri"/>
                <w:color w:val="FF0000"/>
                <w:szCs w:val="19"/>
              </w:rPr>
            </w:pPr>
          </w:p>
        </w:tc>
        <w:tc>
          <w:tcPr>
            <w:cnfStyle w:val="000010000000" w:firstRow="0" w:lastRow="0" w:firstColumn="0" w:lastColumn="0" w:oddVBand="1" w:evenVBand="0" w:oddHBand="0" w:evenHBand="0" w:firstRowFirstColumn="0" w:firstRowLastColumn="0" w:lastRowFirstColumn="0" w:lastRowLastColumn="0"/>
            <w:tcW w:w="2513" w:type="dxa"/>
            <w:tcBorders>
              <w:top w:val="none" w:sz="0" w:space="0" w:color="auto"/>
              <w:left w:val="none" w:sz="0" w:space="0" w:color="auto"/>
              <w:bottom w:val="none" w:sz="0" w:space="0" w:color="auto"/>
              <w:right w:val="none" w:sz="0" w:space="0" w:color="auto"/>
            </w:tcBorders>
          </w:tcPr>
          <w:p w14:paraId="5B9D7DB6" w14:textId="43ED470F" w:rsidR="00F356AC" w:rsidRPr="00DC5367" w:rsidRDefault="00F356AC" w:rsidP="003D59DC">
            <w:pPr>
              <w:pStyle w:val="Lijstalinea"/>
              <w:numPr>
                <w:ilvl w:val="0"/>
                <w:numId w:val="5"/>
              </w:numPr>
              <w:spacing w:line="276" w:lineRule="auto"/>
              <w:ind w:left="142" w:hanging="142"/>
              <w:rPr>
                <w:rFonts w:ascii="Calibri" w:hAnsi="Calibri" w:cs="Calibri"/>
                <w:szCs w:val="19"/>
              </w:rPr>
            </w:pPr>
            <w:r w:rsidRPr="00DC5367">
              <w:rPr>
                <w:rFonts w:ascii="Calibri" w:hAnsi="Calibri" w:cs="Calibri"/>
                <w:szCs w:val="19"/>
              </w:rPr>
              <w:t>Geleverde dienstverlening en samenwerking</w:t>
            </w:r>
            <w:r w:rsidR="008D7CCD">
              <w:rPr>
                <w:rFonts w:ascii="Calibri" w:hAnsi="Calibri" w:cs="Calibri"/>
                <w:szCs w:val="19"/>
              </w:rPr>
              <w:t xml:space="preserve"> (door contractmanager)</w:t>
            </w:r>
            <w:r w:rsidRPr="00DC5367">
              <w:rPr>
                <w:rFonts w:ascii="Calibri" w:hAnsi="Calibri" w:cs="Calibri"/>
                <w:szCs w:val="19"/>
              </w:rPr>
              <w:t>;</w:t>
            </w:r>
          </w:p>
          <w:p w14:paraId="43ECA834" w14:textId="37C9E999" w:rsidR="00F356AC" w:rsidRPr="00DC5367" w:rsidRDefault="00F356AC" w:rsidP="003D59DC">
            <w:pPr>
              <w:pStyle w:val="Lijstalinea"/>
              <w:numPr>
                <w:ilvl w:val="0"/>
                <w:numId w:val="5"/>
              </w:numPr>
              <w:spacing w:line="276" w:lineRule="auto"/>
              <w:ind w:left="142" w:hanging="142"/>
              <w:rPr>
                <w:rFonts w:ascii="Calibri" w:hAnsi="Calibri" w:cs="Calibri"/>
                <w:szCs w:val="19"/>
              </w:rPr>
            </w:pPr>
            <w:r w:rsidRPr="00DC5367">
              <w:rPr>
                <w:rFonts w:ascii="Calibri" w:hAnsi="Calibri" w:cs="Calibri"/>
                <w:szCs w:val="19"/>
              </w:rPr>
              <w:t>Voorstellen voor het optimaliseren van de samenwerking</w:t>
            </w:r>
            <w:r w:rsidR="008D7CCD">
              <w:rPr>
                <w:rFonts w:ascii="Calibri" w:hAnsi="Calibri" w:cs="Calibri"/>
                <w:szCs w:val="19"/>
              </w:rPr>
              <w:t xml:space="preserve"> (door account- en contractmanager)</w:t>
            </w:r>
            <w:r w:rsidRPr="00DC5367">
              <w:rPr>
                <w:rFonts w:ascii="Calibri" w:hAnsi="Calibri" w:cs="Calibri"/>
                <w:szCs w:val="19"/>
              </w:rPr>
              <w:t>;</w:t>
            </w:r>
          </w:p>
          <w:p w14:paraId="68FD9ABF" w14:textId="1C251798" w:rsidR="00D311EA" w:rsidRPr="00DC5367" w:rsidRDefault="00F356AC" w:rsidP="003D59DC">
            <w:pPr>
              <w:pStyle w:val="Lijstalinea"/>
              <w:numPr>
                <w:ilvl w:val="0"/>
                <w:numId w:val="5"/>
              </w:numPr>
              <w:spacing w:line="276" w:lineRule="auto"/>
              <w:ind w:left="142" w:hanging="142"/>
              <w:rPr>
                <w:rFonts w:ascii="Calibri" w:hAnsi="Calibri" w:cs="Calibri"/>
                <w:szCs w:val="19"/>
              </w:rPr>
            </w:pPr>
            <w:r w:rsidRPr="00DC5367">
              <w:rPr>
                <w:rFonts w:ascii="Calibri" w:hAnsi="Calibri" w:cs="Calibri"/>
                <w:szCs w:val="19"/>
              </w:rPr>
              <w:t>Risicomanagement</w:t>
            </w:r>
            <w:r w:rsidR="008D7CCD">
              <w:rPr>
                <w:rFonts w:ascii="Calibri" w:hAnsi="Calibri" w:cs="Calibri"/>
                <w:szCs w:val="19"/>
              </w:rPr>
              <w:t xml:space="preserve"> (idem)</w:t>
            </w:r>
            <w:r w:rsidRPr="00DC5367">
              <w:rPr>
                <w:rFonts w:ascii="Calibri" w:hAnsi="Calibri" w:cs="Calibri"/>
                <w:szCs w:val="19"/>
              </w:rPr>
              <w:t>.</w:t>
            </w:r>
          </w:p>
        </w:tc>
      </w:tr>
    </w:tbl>
    <w:p w14:paraId="5A3DBE8D" w14:textId="77777777" w:rsidR="00D311EA" w:rsidRPr="00DC5367" w:rsidRDefault="00D311EA" w:rsidP="00D311EA">
      <w:pPr>
        <w:pStyle w:val="Kop1"/>
        <w:rPr>
          <w:sz w:val="48"/>
          <w:szCs w:val="48"/>
          <w:lang w:val="nl-NL"/>
        </w:rPr>
      </w:pPr>
      <w:bookmarkStart w:id="12" w:name="_Toc177071647"/>
      <w:r w:rsidRPr="00DC5367">
        <w:rPr>
          <w:sz w:val="48"/>
          <w:szCs w:val="48"/>
          <w:lang w:val="nl-NL"/>
        </w:rPr>
        <w:lastRenderedPageBreak/>
        <w:t>Monitoring en rapportage</w:t>
      </w:r>
      <w:bookmarkEnd w:id="12"/>
    </w:p>
    <w:p w14:paraId="0DC401E4" w14:textId="0606B28B" w:rsidR="00D311EA" w:rsidRPr="00DC5367" w:rsidRDefault="008F223C" w:rsidP="00D311EA">
      <w:r>
        <w:t>Het</w:t>
      </w:r>
      <w:r w:rsidR="00C34951" w:rsidRPr="00DC5367">
        <w:t xml:space="preserve"> </w:t>
      </w:r>
      <w:r w:rsidR="00DC5367" w:rsidRPr="00DC5367">
        <w:t>hoofd Interne Audit</w:t>
      </w:r>
      <w:r w:rsidR="00D311EA" w:rsidRPr="00DC5367">
        <w:t xml:space="preserve"> van Opdrachtgever en </w:t>
      </w:r>
      <w:r w:rsidR="00C13392" w:rsidRPr="00CD16DA">
        <w:t xml:space="preserve">de </w:t>
      </w:r>
      <w:r w:rsidR="002832F3" w:rsidRPr="00DC5367">
        <w:t>accountmanager</w:t>
      </w:r>
      <w:r w:rsidR="00D311EA" w:rsidRPr="00DC5367">
        <w:t xml:space="preserve"> van Opdrachtnemer zullen telkens in het </w:t>
      </w:r>
      <w:r w:rsidR="002832F3" w:rsidRPr="00DC5367">
        <w:t xml:space="preserve">halfjaarlijkse tactische </w:t>
      </w:r>
      <w:r w:rsidR="00D311EA" w:rsidRPr="00DC5367">
        <w:t xml:space="preserve">overleg bespreken in welke mate de </w:t>
      </w:r>
      <w:proofErr w:type="spellStart"/>
      <w:r w:rsidR="00D311EA" w:rsidRPr="00DC5367">
        <w:t>KPI’s</w:t>
      </w:r>
      <w:proofErr w:type="spellEnd"/>
      <w:r w:rsidR="00D311EA" w:rsidRPr="00DC5367">
        <w:t xml:space="preserve"> gerealiseerd zijn en daarmee in staat zijn de kwaliteit van de dienstverlening te monitoren. Dit zal aan de hand van een rapportage zijn, waarin tenminste verantwoording wordt afgelegd over de </w:t>
      </w:r>
      <w:proofErr w:type="spellStart"/>
      <w:r w:rsidR="00D311EA" w:rsidRPr="00DC5367">
        <w:t>KPI’s</w:t>
      </w:r>
      <w:proofErr w:type="spellEnd"/>
      <w:r w:rsidR="00D311EA" w:rsidRPr="00DC5367">
        <w:t xml:space="preserve">. </w:t>
      </w:r>
    </w:p>
    <w:p w14:paraId="33893310" w14:textId="77777777" w:rsidR="00D311EA" w:rsidRPr="00D227AC" w:rsidRDefault="00D311EA" w:rsidP="00D311EA">
      <w:pPr>
        <w:rPr>
          <w:highlight w:val="yellow"/>
        </w:rPr>
      </w:pPr>
    </w:p>
    <w:p w14:paraId="3178BF3C" w14:textId="3E33DDAE" w:rsidR="00D311EA" w:rsidRPr="00966DE2" w:rsidRDefault="00D311EA" w:rsidP="00D311EA">
      <w:r w:rsidRPr="00DC5367">
        <w:t>Opdrachtgever is verantwoordelijk voor het opstellen van de rapportage</w:t>
      </w:r>
      <w:r w:rsidR="00D94535" w:rsidRPr="00DC5367">
        <w:t>s</w:t>
      </w:r>
      <w:r w:rsidRPr="00DC5367">
        <w:t xml:space="preserve"> en zal eventueel benodigde gegevens bij Opdrachtnemer tijdig opvragen. Opdrachtnemer</w:t>
      </w:r>
      <w:r w:rsidR="002832F3" w:rsidRPr="00DC5367">
        <w:t xml:space="preserve"> </w:t>
      </w:r>
      <w:r w:rsidRPr="00DC5367">
        <w:t>is verantwoordelijk voor het aanleveren van de juiste gegevens of informatie en zal dat tijdig doen.</w:t>
      </w:r>
    </w:p>
    <w:sectPr w:rsidR="00D311EA" w:rsidRPr="00966DE2" w:rsidSect="002C20EF">
      <w:headerReference w:type="default" r:id="rId12"/>
      <w:footerReference w:type="default" r:id="rId13"/>
      <w:pgSz w:w="11906" w:h="16838"/>
      <w:pgMar w:top="269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89453A" w14:textId="77777777" w:rsidR="00C8354E" w:rsidRDefault="00C8354E" w:rsidP="00325287">
      <w:r>
        <w:separator/>
      </w:r>
    </w:p>
  </w:endnote>
  <w:endnote w:type="continuationSeparator" w:id="0">
    <w:p w14:paraId="6D507316" w14:textId="77777777" w:rsidR="00C8354E" w:rsidRDefault="00C8354E" w:rsidP="00325287">
      <w:r>
        <w:continuationSeparator/>
      </w:r>
    </w:p>
  </w:endnote>
  <w:endnote w:type="continuationNotice" w:id="1">
    <w:p w14:paraId="5C5A1089" w14:textId="77777777" w:rsidR="00C8354E" w:rsidRDefault="00C835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aira ExtraCondensed">
    <w:panose1 w:val="00000508000000000000"/>
    <w:charset w:val="00"/>
    <w:family w:val="auto"/>
    <w:pitch w:val="variable"/>
    <w:sig w:usb0="2000000F" w:usb1="00000000" w:usb2="00000000" w:usb3="00000000" w:csb0="00000193"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aira ExtraCondensed Medium">
    <w:panose1 w:val="00000608000000000000"/>
    <w:charset w:val="00"/>
    <w:family w:val="auto"/>
    <w:pitch w:val="variable"/>
    <w:sig w:usb0="2000000F"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6"/>
        <w:szCs w:val="16"/>
      </w:rPr>
      <w:id w:val="-1947836574"/>
      <w:docPartObj>
        <w:docPartGallery w:val="Page Numbers (Bottom of Page)"/>
        <w:docPartUnique/>
      </w:docPartObj>
    </w:sdtPr>
    <w:sdtEndPr>
      <w:rPr>
        <w:noProof/>
      </w:rPr>
    </w:sdtEndPr>
    <w:sdtContent>
      <w:p w14:paraId="739C17E3" w14:textId="16DEA7A2" w:rsidR="00042F9B" w:rsidRPr="001C7E5A" w:rsidRDefault="00042F9B" w:rsidP="006E3ED7">
        <w:pPr>
          <w:pStyle w:val="Voettekst"/>
          <w:jc w:val="right"/>
          <w:rPr>
            <w:sz w:val="16"/>
            <w:szCs w:val="16"/>
          </w:rPr>
        </w:pPr>
        <w:r w:rsidRPr="001C7E5A">
          <w:rPr>
            <w:rFonts w:cstheme="minorHAnsi"/>
            <w:sz w:val="16"/>
            <w:szCs w:val="16"/>
          </w:rPr>
          <w:fldChar w:fldCharType="begin"/>
        </w:r>
        <w:r w:rsidRPr="001C7E5A">
          <w:rPr>
            <w:rFonts w:cstheme="minorHAnsi"/>
            <w:sz w:val="16"/>
            <w:szCs w:val="16"/>
          </w:rPr>
          <w:instrText xml:space="preserve"> PAGE   \* MERGEFORMAT </w:instrText>
        </w:r>
        <w:r w:rsidRPr="001C7E5A">
          <w:rPr>
            <w:rFonts w:cstheme="minorHAnsi"/>
            <w:sz w:val="16"/>
            <w:szCs w:val="16"/>
          </w:rPr>
          <w:fldChar w:fldCharType="separate"/>
        </w:r>
        <w:r w:rsidR="0051134F">
          <w:rPr>
            <w:rFonts w:cstheme="minorHAnsi"/>
            <w:noProof/>
            <w:sz w:val="16"/>
            <w:szCs w:val="16"/>
          </w:rPr>
          <w:t>9</w:t>
        </w:r>
        <w:r w:rsidRPr="001C7E5A">
          <w:rPr>
            <w:rFonts w:cstheme="minorHAnsi"/>
            <w:noProof/>
            <w:sz w:val="16"/>
            <w:szCs w:val="16"/>
          </w:rPr>
          <w:fldChar w:fldCharType="end"/>
        </w:r>
        <w:r w:rsidRPr="001C7E5A">
          <w:rPr>
            <w:rFonts w:cstheme="minorHAnsi"/>
            <w:noProof/>
            <w:sz w:val="16"/>
            <w:szCs w:val="16"/>
          </w:rPr>
          <w:t>/</w:t>
        </w:r>
        <w:r w:rsidRPr="001C7E5A">
          <w:rPr>
            <w:rFonts w:cstheme="minorHAnsi"/>
            <w:sz w:val="16"/>
            <w:szCs w:val="16"/>
          </w:rPr>
          <w:fldChar w:fldCharType="begin"/>
        </w:r>
        <w:r w:rsidRPr="001C7E5A">
          <w:rPr>
            <w:rFonts w:cstheme="minorHAnsi"/>
            <w:sz w:val="16"/>
            <w:szCs w:val="16"/>
          </w:rPr>
          <w:instrText xml:space="preserve"> NUMPAGES  \* Arabic  \* MERGEFORMAT </w:instrText>
        </w:r>
        <w:r w:rsidRPr="001C7E5A">
          <w:rPr>
            <w:rFonts w:cstheme="minorHAnsi"/>
            <w:sz w:val="16"/>
            <w:szCs w:val="16"/>
          </w:rPr>
          <w:fldChar w:fldCharType="separate"/>
        </w:r>
        <w:r w:rsidR="0051134F">
          <w:rPr>
            <w:rFonts w:cstheme="minorHAnsi"/>
            <w:noProof/>
            <w:sz w:val="16"/>
            <w:szCs w:val="16"/>
          </w:rPr>
          <w:t>9</w:t>
        </w:r>
        <w:r w:rsidRPr="001C7E5A">
          <w:rPr>
            <w:rFonts w:cstheme="minorHAnsi"/>
            <w:noProof/>
            <w:sz w:val="16"/>
            <w:szCs w:val="16"/>
          </w:rPr>
          <w:fldChar w:fldCharType="end"/>
        </w:r>
      </w:p>
    </w:sdtContent>
  </w:sdt>
  <w:p w14:paraId="464D41EC" w14:textId="77777777" w:rsidR="00042F9B" w:rsidRPr="00325287" w:rsidRDefault="00042F9B">
    <w:pPr>
      <w:pStyle w:val="Voetteks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10A5A8" w14:textId="77777777" w:rsidR="00C8354E" w:rsidRDefault="00C8354E" w:rsidP="00325287">
      <w:r>
        <w:separator/>
      </w:r>
    </w:p>
  </w:footnote>
  <w:footnote w:type="continuationSeparator" w:id="0">
    <w:p w14:paraId="19226372" w14:textId="77777777" w:rsidR="00C8354E" w:rsidRDefault="00C8354E" w:rsidP="00325287">
      <w:r>
        <w:continuationSeparator/>
      </w:r>
    </w:p>
  </w:footnote>
  <w:footnote w:type="continuationNotice" w:id="1">
    <w:p w14:paraId="5F1D4499" w14:textId="77777777" w:rsidR="00C8354E" w:rsidRDefault="00C835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D0366D" w14:textId="77777777" w:rsidR="00042F9B" w:rsidRPr="0017643F" w:rsidRDefault="00042F9B">
    <w:pPr>
      <w:pStyle w:val="Koptekst"/>
      <w:rPr>
        <w:rFonts w:ascii="Verdana" w:hAnsi="Verdana"/>
        <w:sz w:val="16"/>
        <w:szCs w:val="16"/>
      </w:rPr>
    </w:pPr>
    <w:r w:rsidRPr="0017643F">
      <w:rPr>
        <w:rFonts w:ascii="Verdana" w:hAnsi="Verdana"/>
        <w:sz w:val="16"/>
        <w:szCs w:val="16"/>
      </w:rPr>
      <w:t xml:space="preserve"> </w:t>
    </w:r>
  </w:p>
  <w:p w14:paraId="33C4AB1F" w14:textId="77777777" w:rsidR="00042F9B" w:rsidRDefault="00042F9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54BAE"/>
    <w:multiLevelType w:val="hybridMultilevel"/>
    <w:tmpl w:val="001A6628"/>
    <w:lvl w:ilvl="0" w:tplc="81448C92">
      <w:start w:val="1"/>
      <w:numFmt w:val="decimal"/>
      <w:lvlText w:val="%1."/>
      <w:lvlJc w:val="left"/>
      <w:pPr>
        <w:ind w:left="720" w:hanging="360"/>
      </w:pPr>
      <w:rPr>
        <w:sz w:val="19"/>
        <w:szCs w:val="19"/>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01EE4407"/>
    <w:multiLevelType w:val="hybridMultilevel"/>
    <w:tmpl w:val="B7A24782"/>
    <w:lvl w:ilvl="0" w:tplc="7D246096">
      <w:start w:val="1"/>
      <w:numFmt w:val="decimal"/>
      <w:pStyle w:val="Kop4"/>
      <w:lvlText w:val="%1."/>
      <w:lvlJc w:val="left"/>
      <w:pPr>
        <w:ind w:left="360" w:hanging="360"/>
      </w:pPr>
      <w:rPr>
        <w:rFonts w:hint="default"/>
        <w:b w:val="0"/>
        <w:i w:val="0"/>
        <w:iCs w:val="0"/>
        <w:caps w:val="0"/>
        <w:smallCaps w:val="0"/>
        <w:strike w:val="0"/>
        <w:dstrike w:val="0"/>
        <w:outline w:val="0"/>
        <w:shadow w:val="0"/>
        <w:emboss w:val="0"/>
        <w:imprint w:val="0"/>
        <w:noProof w:val="0"/>
        <w:vanish w:val="0"/>
        <w:spacing w:val="0"/>
        <w:kern w:val="0"/>
        <w:position w:val="0"/>
        <w:sz w:val="19"/>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tentative="1">
      <w:start w:val="1"/>
      <w:numFmt w:val="lowerLetter"/>
      <w:lvlText w:val="%2."/>
      <w:lvlJc w:val="left"/>
      <w:pPr>
        <w:ind w:left="3600" w:hanging="360"/>
      </w:pPr>
    </w:lvl>
    <w:lvl w:ilvl="2" w:tplc="0413001B" w:tentative="1">
      <w:start w:val="1"/>
      <w:numFmt w:val="lowerRoman"/>
      <w:lvlText w:val="%3."/>
      <w:lvlJc w:val="right"/>
      <w:pPr>
        <w:ind w:left="4320" w:hanging="180"/>
      </w:pPr>
    </w:lvl>
    <w:lvl w:ilvl="3" w:tplc="0413000F" w:tentative="1">
      <w:start w:val="1"/>
      <w:numFmt w:val="decimal"/>
      <w:lvlText w:val="%4."/>
      <w:lvlJc w:val="left"/>
      <w:pPr>
        <w:ind w:left="5040" w:hanging="360"/>
      </w:pPr>
    </w:lvl>
    <w:lvl w:ilvl="4" w:tplc="04130019" w:tentative="1">
      <w:start w:val="1"/>
      <w:numFmt w:val="lowerLetter"/>
      <w:lvlText w:val="%5."/>
      <w:lvlJc w:val="left"/>
      <w:pPr>
        <w:ind w:left="5760" w:hanging="360"/>
      </w:pPr>
    </w:lvl>
    <w:lvl w:ilvl="5" w:tplc="0413001B" w:tentative="1">
      <w:start w:val="1"/>
      <w:numFmt w:val="lowerRoman"/>
      <w:lvlText w:val="%6."/>
      <w:lvlJc w:val="right"/>
      <w:pPr>
        <w:ind w:left="6480" w:hanging="180"/>
      </w:pPr>
    </w:lvl>
    <w:lvl w:ilvl="6" w:tplc="0413000F" w:tentative="1">
      <w:start w:val="1"/>
      <w:numFmt w:val="decimal"/>
      <w:lvlText w:val="%7."/>
      <w:lvlJc w:val="left"/>
      <w:pPr>
        <w:ind w:left="7200" w:hanging="360"/>
      </w:pPr>
    </w:lvl>
    <w:lvl w:ilvl="7" w:tplc="04130019" w:tentative="1">
      <w:start w:val="1"/>
      <w:numFmt w:val="lowerLetter"/>
      <w:lvlText w:val="%8."/>
      <w:lvlJc w:val="left"/>
      <w:pPr>
        <w:ind w:left="7920" w:hanging="360"/>
      </w:pPr>
    </w:lvl>
    <w:lvl w:ilvl="8" w:tplc="0413001B" w:tentative="1">
      <w:start w:val="1"/>
      <w:numFmt w:val="lowerRoman"/>
      <w:lvlText w:val="%9."/>
      <w:lvlJc w:val="right"/>
      <w:pPr>
        <w:ind w:left="8640" w:hanging="180"/>
      </w:pPr>
    </w:lvl>
  </w:abstractNum>
  <w:abstractNum w:abstractNumId="2" w15:restartNumberingAfterBreak="0">
    <w:nsid w:val="02AB0704"/>
    <w:multiLevelType w:val="hybridMultilevel"/>
    <w:tmpl w:val="9788A9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1D24EDB"/>
    <w:multiLevelType w:val="hybridMultilevel"/>
    <w:tmpl w:val="F950FC90"/>
    <w:lvl w:ilvl="0" w:tplc="E348C542">
      <w:start w:val="1"/>
      <w:numFmt w:val="bullet"/>
      <w:lvlText w:val=""/>
      <w:lvlJc w:val="left"/>
      <w:pPr>
        <w:ind w:left="360" w:hanging="360"/>
      </w:pPr>
      <w:rPr>
        <w:rFonts w:ascii="Symbol" w:hAnsi="Symbol" w:hint="default"/>
        <w:color w:val="auto"/>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4" w15:restartNumberingAfterBreak="0">
    <w:nsid w:val="38526E2C"/>
    <w:multiLevelType w:val="hybridMultilevel"/>
    <w:tmpl w:val="61381106"/>
    <w:lvl w:ilvl="0" w:tplc="8516150A">
      <w:start w:val="5"/>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7F663FE"/>
    <w:multiLevelType w:val="multilevel"/>
    <w:tmpl w:val="E52A143C"/>
    <w:lvl w:ilvl="0">
      <w:start w:val="1"/>
      <w:numFmt w:val="decimal"/>
      <w:pStyle w:val="Kop1"/>
      <w:lvlText w:val="%1."/>
      <w:lvlJc w:val="left"/>
      <w:pPr>
        <w:tabs>
          <w:tab w:val="num" w:pos="720"/>
        </w:tabs>
        <w:ind w:left="720" w:hanging="720"/>
      </w:pPr>
    </w:lvl>
    <w:lvl w:ilvl="1">
      <w:start w:val="1"/>
      <w:numFmt w:val="decimal"/>
      <w:pStyle w:val="Kop2"/>
      <w:lvlText w:val="%2."/>
      <w:lvlJc w:val="left"/>
      <w:pPr>
        <w:tabs>
          <w:tab w:val="num" w:pos="1440"/>
        </w:tabs>
        <w:ind w:left="1440" w:hanging="720"/>
      </w:pPr>
    </w:lvl>
    <w:lvl w:ilvl="2">
      <w:start w:val="1"/>
      <w:numFmt w:val="decimal"/>
      <w:pStyle w:val="Kop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Kop5"/>
      <w:lvlText w:val="%5."/>
      <w:lvlJc w:val="left"/>
      <w:pPr>
        <w:tabs>
          <w:tab w:val="num" w:pos="3600"/>
        </w:tabs>
        <w:ind w:left="3600" w:hanging="720"/>
      </w:pPr>
    </w:lvl>
    <w:lvl w:ilvl="5">
      <w:start w:val="1"/>
      <w:numFmt w:val="decimal"/>
      <w:pStyle w:val="Kop6"/>
      <w:lvlText w:val="%6."/>
      <w:lvlJc w:val="left"/>
      <w:pPr>
        <w:tabs>
          <w:tab w:val="num" w:pos="4320"/>
        </w:tabs>
        <w:ind w:left="4320" w:hanging="720"/>
      </w:pPr>
    </w:lvl>
    <w:lvl w:ilvl="6">
      <w:start w:val="1"/>
      <w:numFmt w:val="decimal"/>
      <w:pStyle w:val="Kop7"/>
      <w:lvlText w:val="%7."/>
      <w:lvlJc w:val="left"/>
      <w:pPr>
        <w:tabs>
          <w:tab w:val="num" w:pos="5040"/>
        </w:tabs>
        <w:ind w:left="5040" w:hanging="720"/>
      </w:pPr>
    </w:lvl>
    <w:lvl w:ilvl="7">
      <w:start w:val="1"/>
      <w:numFmt w:val="decimal"/>
      <w:pStyle w:val="Kop8"/>
      <w:lvlText w:val="%8."/>
      <w:lvlJc w:val="left"/>
      <w:pPr>
        <w:tabs>
          <w:tab w:val="num" w:pos="5760"/>
        </w:tabs>
        <w:ind w:left="5760" w:hanging="720"/>
      </w:pPr>
    </w:lvl>
    <w:lvl w:ilvl="8">
      <w:start w:val="1"/>
      <w:numFmt w:val="decimal"/>
      <w:pStyle w:val="Kop9"/>
      <w:lvlText w:val="%9."/>
      <w:lvlJc w:val="left"/>
      <w:pPr>
        <w:tabs>
          <w:tab w:val="num" w:pos="6480"/>
        </w:tabs>
        <w:ind w:left="6480" w:hanging="720"/>
      </w:pPr>
    </w:lvl>
  </w:abstractNum>
  <w:abstractNum w:abstractNumId="6" w15:restartNumberingAfterBreak="0">
    <w:nsid w:val="49B312E5"/>
    <w:multiLevelType w:val="hybridMultilevel"/>
    <w:tmpl w:val="191E16D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548F3FDD"/>
    <w:multiLevelType w:val="hybridMultilevel"/>
    <w:tmpl w:val="88F2411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8575797"/>
    <w:multiLevelType w:val="hybridMultilevel"/>
    <w:tmpl w:val="ED54545E"/>
    <w:lvl w:ilvl="0" w:tplc="5A7229E8">
      <w:numFmt w:val="bullet"/>
      <w:lvlText w:val="-"/>
      <w:lvlJc w:val="left"/>
      <w:pPr>
        <w:ind w:left="360" w:hanging="360"/>
      </w:pPr>
      <w:rPr>
        <w:rFonts w:ascii="Calibri" w:eastAsia="Times New Roman"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68775D11"/>
    <w:multiLevelType w:val="hybridMultilevel"/>
    <w:tmpl w:val="3192F4A4"/>
    <w:lvl w:ilvl="0" w:tplc="9C9E0574">
      <w:start w:val="5"/>
      <w:numFmt w:val="bullet"/>
      <w:lvlText w:val="-"/>
      <w:lvlJc w:val="left"/>
      <w:pPr>
        <w:ind w:left="911" w:hanging="360"/>
      </w:pPr>
      <w:rPr>
        <w:rFonts w:ascii="Calibri" w:eastAsiaTheme="minorHAnsi" w:hAnsi="Calibri" w:cs="Calibri" w:hint="default"/>
      </w:rPr>
    </w:lvl>
    <w:lvl w:ilvl="1" w:tplc="04130003" w:tentative="1">
      <w:start w:val="1"/>
      <w:numFmt w:val="bullet"/>
      <w:lvlText w:val="o"/>
      <w:lvlJc w:val="left"/>
      <w:pPr>
        <w:ind w:left="1631" w:hanging="360"/>
      </w:pPr>
      <w:rPr>
        <w:rFonts w:ascii="Courier New" w:hAnsi="Courier New" w:cs="Courier New" w:hint="default"/>
      </w:rPr>
    </w:lvl>
    <w:lvl w:ilvl="2" w:tplc="04130005" w:tentative="1">
      <w:start w:val="1"/>
      <w:numFmt w:val="bullet"/>
      <w:lvlText w:val=""/>
      <w:lvlJc w:val="left"/>
      <w:pPr>
        <w:ind w:left="2351" w:hanging="360"/>
      </w:pPr>
      <w:rPr>
        <w:rFonts w:ascii="Wingdings" w:hAnsi="Wingdings" w:hint="default"/>
      </w:rPr>
    </w:lvl>
    <w:lvl w:ilvl="3" w:tplc="04130001" w:tentative="1">
      <w:start w:val="1"/>
      <w:numFmt w:val="bullet"/>
      <w:lvlText w:val=""/>
      <w:lvlJc w:val="left"/>
      <w:pPr>
        <w:ind w:left="3071" w:hanging="360"/>
      </w:pPr>
      <w:rPr>
        <w:rFonts w:ascii="Symbol" w:hAnsi="Symbol" w:hint="default"/>
      </w:rPr>
    </w:lvl>
    <w:lvl w:ilvl="4" w:tplc="04130003" w:tentative="1">
      <w:start w:val="1"/>
      <w:numFmt w:val="bullet"/>
      <w:lvlText w:val="o"/>
      <w:lvlJc w:val="left"/>
      <w:pPr>
        <w:ind w:left="3791" w:hanging="360"/>
      </w:pPr>
      <w:rPr>
        <w:rFonts w:ascii="Courier New" w:hAnsi="Courier New" w:cs="Courier New" w:hint="default"/>
      </w:rPr>
    </w:lvl>
    <w:lvl w:ilvl="5" w:tplc="04130005" w:tentative="1">
      <w:start w:val="1"/>
      <w:numFmt w:val="bullet"/>
      <w:lvlText w:val=""/>
      <w:lvlJc w:val="left"/>
      <w:pPr>
        <w:ind w:left="4511" w:hanging="360"/>
      </w:pPr>
      <w:rPr>
        <w:rFonts w:ascii="Wingdings" w:hAnsi="Wingdings" w:hint="default"/>
      </w:rPr>
    </w:lvl>
    <w:lvl w:ilvl="6" w:tplc="04130001" w:tentative="1">
      <w:start w:val="1"/>
      <w:numFmt w:val="bullet"/>
      <w:lvlText w:val=""/>
      <w:lvlJc w:val="left"/>
      <w:pPr>
        <w:ind w:left="5231" w:hanging="360"/>
      </w:pPr>
      <w:rPr>
        <w:rFonts w:ascii="Symbol" w:hAnsi="Symbol" w:hint="default"/>
      </w:rPr>
    </w:lvl>
    <w:lvl w:ilvl="7" w:tplc="04130003" w:tentative="1">
      <w:start w:val="1"/>
      <w:numFmt w:val="bullet"/>
      <w:lvlText w:val="o"/>
      <w:lvlJc w:val="left"/>
      <w:pPr>
        <w:ind w:left="5951" w:hanging="360"/>
      </w:pPr>
      <w:rPr>
        <w:rFonts w:ascii="Courier New" w:hAnsi="Courier New" w:cs="Courier New" w:hint="default"/>
      </w:rPr>
    </w:lvl>
    <w:lvl w:ilvl="8" w:tplc="04130005" w:tentative="1">
      <w:start w:val="1"/>
      <w:numFmt w:val="bullet"/>
      <w:lvlText w:val=""/>
      <w:lvlJc w:val="left"/>
      <w:pPr>
        <w:ind w:left="6671" w:hanging="360"/>
      </w:pPr>
      <w:rPr>
        <w:rFonts w:ascii="Wingdings" w:hAnsi="Wingdings" w:hint="default"/>
      </w:rPr>
    </w:lvl>
  </w:abstractNum>
  <w:abstractNum w:abstractNumId="10" w15:restartNumberingAfterBreak="0">
    <w:nsid w:val="7AD2259B"/>
    <w:multiLevelType w:val="hybridMultilevel"/>
    <w:tmpl w:val="84B0C2C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7AFA0C4A"/>
    <w:multiLevelType w:val="hybridMultilevel"/>
    <w:tmpl w:val="3BE2ABB6"/>
    <w:lvl w:ilvl="0" w:tplc="0BCA8E78">
      <w:start w:val="5"/>
      <w:numFmt w:val="bullet"/>
      <w:lvlText w:val="-"/>
      <w:lvlJc w:val="left"/>
      <w:pPr>
        <w:ind w:left="720" w:hanging="360"/>
      </w:pPr>
      <w:rPr>
        <w:rFonts w:ascii="Verdana" w:eastAsia="Arial"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445227534">
    <w:abstractNumId w:val="5"/>
  </w:num>
  <w:num w:numId="2" w16cid:durableId="1696150230">
    <w:abstractNumId w:val="1"/>
  </w:num>
  <w:num w:numId="3" w16cid:durableId="116071770">
    <w:abstractNumId w:val="10"/>
  </w:num>
  <w:num w:numId="4" w16cid:durableId="842161116">
    <w:abstractNumId w:val="3"/>
  </w:num>
  <w:num w:numId="5" w16cid:durableId="902564108">
    <w:abstractNumId w:val="4"/>
  </w:num>
  <w:num w:numId="6" w16cid:durableId="1983925353">
    <w:abstractNumId w:val="11"/>
  </w:num>
  <w:num w:numId="7" w16cid:durableId="2010132563">
    <w:abstractNumId w:val="9"/>
  </w:num>
  <w:num w:numId="8" w16cid:durableId="16715651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0932703">
    <w:abstractNumId w:val="6"/>
  </w:num>
  <w:num w:numId="10" w16cid:durableId="1266301441">
    <w:abstractNumId w:val="2"/>
  </w:num>
  <w:num w:numId="11" w16cid:durableId="716049056">
    <w:abstractNumId w:val="0"/>
  </w:num>
  <w:num w:numId="12" w16cid:durableId="1351444701">
    <w:abstractNumId w:val="8"/>
  </w:num>
  <w:num w:numId="13" w16cid:durableId="182735477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01A0"/>
    <w:rsid w:val="00004ACD"/>
    <w:rsid w:val="00012788"/>
    <w:rsid w:val="00014362"/>
    <w:rsid w:val="00015E1E"/>
    <w:rsid w:val="00025EE0"/>
    <w:rsid w:val="00032810"/>
    <w:rsid w:val="000360C4"/>
    <w:rsid w:val="00037412"/>
    <w:rsid w:val="00042F9B"/>
    <w:rsid w:val="00045A55"/>
    <w:rsid w:val="0005437C"/>
    <w:rsid w:val="000545BB"/>
    <w:rsid w:val="00060343"/>
    <w:rsid w:val="000650EF"/>
    <w:rsid w:val="00071259"/>
    <w:rsid w:val="00082F8A"/>
    <w:rsid w:val="00093D6A"/>
    <w:rsid w:val="00097988"/>
    <w:rsid w:val="000B21D9"/>
    <w:rsid w:val="000C3FF5"/>
    <w:rsid w:val="000C47AE"/>
    <w:rsid w:val="000C4D63"/>
    <w:rsid w:val="0010247A"/>
    <w:rsid w:val="0010460B"/>
    <w:rsid w:val="001050FB"/>
    <w:rsid w:val="00131BF4"/>
    <w:rsid w:val="00132702"/>
    <w:rsid w:val="00151018"/>
    <w:rsid w:val="00165575"/>
    <w:rsid w:val="00173578"/>
    <w:rsid w:val="001741FF"/>
    <w:rsid w:val="0017643F"/>
    <w:rsid w:val="00177719"/>
    <w:rsid w:val="0018455B"/>
    <w:rsid w:val="00195B96"/>
    <w:rsid w:val="001C7E5A"/>
    <w:rsid w:val="001F01A0"/>
    <w:rsid w:val="00200545"/>
    <w:rsid w:val="00211A94"/>
    <w:rsid w:val="00213510"/>
    <w:rsid w:val="00215242"/>
    <w:rsid w:val="00220256"/>
    <w:rsid w:val="002220B4"/>
    <w:rsid w:val="00241238"/>
    <w:rsid w:val="00247FC9"/>
    <w:rsid w:val="00257598"/>
    <w:rsid w:val="0026514D"/>
    <w:rsid w:val="00266DD1"/>
    <w:rsid w:val="002832F3"/>
    <w:rsid w:val="00287527"/>
    <w:rsid w:val="002B0EEC"/>
    <w:rsid w:val="002C20EF"/>
    <w:rsid w:val="002C50B9"/>
    <w:rsid w:val="002C5AE3"/>
    <w:rsid w:val="002C70AF"/>
    <w:rsid w:val="002C75B3"/>
    <w:rsid w:val="002D56A5"/>
    <w:rsid w:val="002E5927"/>
    <w:rsid w:val="002E75C4"/>
    <w:rsid w:val="002F4FFE"/>
    <w:rsid w:val="002F5D14"/>
    <w:rsid w:val="00314A08"/>
    <w:rsid w:val="00314D3F"/>
    <w:rsid w:val="00325287"/>
    <w:rsid w:val="00327199"/>
    <w:rsid w:val="003321CF"/>
    <w:rsid w:val="00333360"/>
    <w:rsid w:val="00333CA1"/>
    <w:rsid w:val="0034412F"/>
    <w:rsid w:val="00345BC6"/>
    <w:rsid w:val="003615DD"/>
    <w:rsid w:val="00362490"/>
    <w:rsid w:val="00376534"/>
    <w:rsid w:val="00376D43"/>
    <w:rsid w:val="00386385"/>
    <w:rsid w:val="003879DA"/>
    <w:rsid w:val="003978EC"/>
    <w:rsid w:val="003A1F00"/>
    <w:rsid w:val="003B088D"/>
    <w:rsid w:val="003B5354"/>
    <w:rsid w:val="003C3C70"/>
    <w:rsid w:val="003D59DC"/>
    <w:rsid w:val="003E4835"/>
    <w:rsid w:val="00422664"/>
    <w:rsid w:val="0043036C"/>
    <w:rsid w:val="0043276C"/>
    <w:rsid w:val="00436784"/>
    <w:rsid w:val="00443392"/>
    <w:rsid w:val="0046020A"/>
    <w:rsid w:val="004641E1"/>
    <w:rsid w:val="004646F3"/>
    <w:rsid w:val="00470414"/>
    <w:rsid w:val="0047726D"/>
    <w:rsid w:val="004776B9"/>
    <w:rsid w:val="00484022"/>
    <w:rsid w:val="004848D0"/>
    <w:rsid w:val="00486206"/>
    <w:rsid w:val="004936CB"/>
    <w:rsid w:val="00494611"/>
    <w:rsid w:val="004950DB"/>
    <w:rsid w:val="004A1789"/>
    <w:rsid w:val="004A5FFE"/>
    <w:rsid w:val="004A6A21"/>
    <w:rsid w:val="004A7EB8"/>
    <w:rsid w:val="004C27AB"/>
    <w:rsid w:val="004D20BC"/>
    <w:rsid w:val="004E3F76"/>
    <w:rsid w:val="004F2582"/>
    <w:rsid w:val="005056AA"/>
    <w:rsid w:val="00506336"/>
    <w:rsid w:val="0051134F"/>
    <w:rsid w:val="00517D63"/>
    <w:rsid w:val="00533BBB"/>
    <w:rsid w:val="00546702"/>
    <w:rsid w:val="005604D4"/>
    <w:rsid w:val="00571256"/>
    <w:rsid w:val="00581254"/>
    <w:rsid w:val="00590525"/>
    <w:rsid w:val="00593774"/>
    <w:rsid w:val="0059422E"/>
    <w:rsid w:val="005955BE"/>
    <w:rsid w:val="005A30FE"/>
    <w:rsid w:val="005B64ED"/>
    <w:rsid w:val="005C0F6F"/>
    <w:rsid w:val="005C1EF2"/>
    <w:rsid w:val="005C4605"/>
    <w:rsid w:val="005C5B78"/>
    <w:rsid w:val="005D74A4"/>
    <w:rsid w:val="005E267D"/>
    <w:rsid w:val="005E35C2"/>
    <w:rsid w:val="005F6BAA"/>
    <w:rsid w:val="005F7BF1"/>
    <w:rsid w:val="006050BF"/>
    <w:rsid w:val="00605170"/>
    <w:rsid w:val="006120B5"/>
    <w:rsid w:val="0061390B"/>
    <w:rsid w:val="0062227B"/>
    <w:rsid w:val="00623ABA"/>
    <w:rsid w:val="0062569C"/>
    <w:rsid w:val="0062587B"/>
    <w:rsid w:val="00625A73"/>
    <w:rsid w:val="006321E9"/>
    <w:rsid w:val="00637E67"/>
    <w:rsid w:val="0064251A"/>
    <w:rsid w:val="00643100"/>
    <w:rsid w:val="00645D14"/>
    <w:rsid w:val="00663274"/>
    <w:rsid w:val="006641AC"/>
    <w:rsid w:val="00664F91"/>
    <w:rsid w:val="00673251"/>
    <w:rsid w:val="00680B99"/>
    <w:rsid w:val="00682A3B"/>
    <w:rsid w:val="0069017A"/>
    <w:rsid w:val="006A0B8C"/>
    <w:rsid w:val="006A5267"/>
    <w:rsid w:val="006A5434"/>
    <w:rsid w:val="006B4A11"/>
    <w:rsid w:val="006B7AA8"/>
    <w:rsid w:val="006D2773"/>
    <w:rsid w:val="006D6F98"/>
    <w:rsid w:val="006E3ED7"/>
    <w:rsid w:val="006E5798"/>
    <w:rsid w:val="006F02D0"/>
    <w:rsid w:val="006F0663"/>
    <w:rsid w:val="006F1D61"/>
    <w:rsid w:val="006F24D9"/>
    <w:rsid w:val="00702F39"/>
    <w:rsid w:val="007141B0"/>
    <w:rsid w:val="00722625"/>
    <w:rsid w:val="0072372C"/>
    <w:rsid w:val="00725B86"/>
    <w:rsid w:val="00732C70"/>
    <w:rsid w:val="00747EBC"/>
    <w:rsid w:val="007564B8"/>
    <w:rsid w:val="00763D4D"/>
    <w:rsid w:val="00766A2B"/>
    <w:rsid w:val="00777560"/>
    <w:rsid w:val="007909D7"/>
    <w:rsid w:val="007968A1"/>
    <w:rsid w:val="007A1C08"/>
    <w:rsid w:val="007B78B7"/>
    <w:rsid w:val="007D5643"/>
    <w:rsid w:val="007D598C"/>
    <w:rsid w:val="007E44AF"/>
    <w:rsid w:val="007E5A74"/>
    <w:rsid w:val="007E6309"/>
    <w:rsid w:val="007E66A3"/>
    <w:rsid w:val="007E7ABC"/>
    <w:rsid w:val="007F6CCE"/>
    <w:rsid w:val="00800C6D"/>
    <w:rsid w:val="00807DA2"/>
    <w:rsid w:val="0081061B"/>
    <w:rsid w:val="00815676"/>
    <w:rsid w:val="00816190"/>
    <w:rsid w:val="0082139F"/>
    <w:rsid w:val="00850A64"/>
    <w:rsid w:val="008537B5"/>
    <w:rsid w:val="00854EAB"/>
    <w:rsid w:val="0085669E"/>
    <w:rsid w:val="008655E6"/>
    <w:rsid w:val="0087794D"/>
    <w:rsid w:val="0088262B"/>
    <w:rsid w:val="00887587"/>
    <w:rsid w:val="0089051C"/>
    <w:rsid w:val="0089428C"/>
    <w:rsid w:val="008B66F2"/>
    <w:rsid w:val="008C48E9"/>
    <w:rsid w:val="008D170C"/>
    <w:rsid w:val="008D36DD"/>
    <w:rsid w:val="008D7A7A"/>
    <w:rsid w:val="008D7CCD"/>
    <w:rsid w:val="008E4978"/>
    <w:rsid w:val="008E4A7A"/>
    <w:rsid w:val="008E5D9A"/>
    <w:rsid w:val="008E7641"/>
    <w:rsid w:val="008F11DD"/>
    <w:rsid w:val="008F223C"/>
    <w:rsid w:val="008F2302"/>
    <w:rsid w:val="0090533E"/>
    <w:rsid w:val="00906B61"/>
    <w:rsid w:val="00922FC9"/>
    <w:rsid w:val="0092465F"/>
    <w:rsid w:val="009279D1"/>
    <w:rsid w:val="00931645"/>
    <w:rsid w:val="009362D6"/>
    <w:rsid w:val="009572E0"/>
    <w:rsid w:val="0096070A"/>
    <w:rsid w:val="00966DE2"/>
    <w:rsid w:val="0096744E"/>
    <w:rsid w:val="00971459"/>
    <w:rsid w:val="00976C34"/>
    <w:rsid w:val="009817BC"/>
    <w:rsid w:val="00984A65"/>
    <w:rsid w:val="00990C54"/>
    <w:rsid w:val="009918FD"/>
    <w:rsid w:val="00996A9F"/>
    <w:rsid w:val="009A4F66"/>
    <w:rsid w:val="009A5EF4"/>
    <w:rsid w:val="009C0C97"/>
    <w:rsid w:val="009D38F9"/>
    <w:rsid w:val="009D59F0"/>
    <w:rsid w:val="009F6B7F"/>
    <w:rsid w:val="00A0543F"/>
    <w:rsid w:val="00A06266"/>
    <w:rsid w:val="00A06D87"/>
    <w:rsid w:val="00A17E6A"/>
    <w:rsid w:val="00A24EB2"/>
    <w:rsid w:val="00A32320"/>
    <w:rsid w:val="00A42C80"/>
    <w:rsid w:val="00A44A3F"/>
    <w:rsid w:val="00A4546C"/>
    <w:rsid w:val="00A5373E"/>
    <w:rsid w:val="00A55F9D"/>
    <w:rsid w:val="00A60A4B"/>
    <w:rsid w:val="00A77CA1"/>
    <w:rsid w:val="00A937F4"/>
    <w:rsid w:val="00AA3F78"/>
    <w:rsid w:val="00AB2CFB"/>
    <w:rsid w:val="00AD403C"/>
    <w:rsid w:val="00AD6C2F"/>
    <w:rsid w:val="00AD74DD"/>
    <w:rsid w:val="00AD7A80"/>
    <w:rsid w:val="00AE3D4E"/>
    <w:rsid w:val="00AE7A8D"/>
    <w:rsid w:val="00AF0927"/>
    <w:rsid w:val="00AF4F26"/>
    <w:rsid w:val="00B0703C"/>
    <w:rsid w:val="00B10C3C"/>
    <w:rsid w:val="00B13D95"/>
    <w:rsid w:val="00B16FA8"/>
    <w:rsid w:val="00B2059F"/>
    <w:rsid w:val="00B2647C"/>
    <w:rsid w:val="00B416BA"/>
    <w:rsid w:val="00B55CE7"/>
    <w:rsid w:val="00B63E18"/>
    <w:rsid w:val="00B64F15"/>
    <w:rsid w:val="00B72B44"/>
    <w:rsid w:val="00B85C88"/>
    <w:rsid w:val="00B968FF"/>
    <w:rsid w:val="00BA1640"/>
    <w:rsid w:val="00BE4BA0"/>
    <w:rsid w:val="00BF01AB"/>
    <w:rsid w:val="00BF05BA"/>
    <w:rsid w:val="00BF46BE"/>
    <w:rsid w:val="00C00108"/>
    <w:rsid w:val="00C13392"/>
    <w:rsid w:val="00C22BE4"/>
    <w:rsid w:val="00C23437"/>
    <w:rsid w:val="00C327AF"/>
    <w:rsid w:val="00C34951"/>
    <w:rsid w:val="00C40873"/>
    <w:rsid w:val="00C43D24"/>
    <w:rsid w:val="00C44056"/>
    <w:rsid w:val="00C45B9A"/>
    <w:rsid w:val="00C54BD5"/>
    <w:rsid w:val="00C57C24"/>
    <w:rsid w:val="00C71CE1"/>
    <w:rsid w:val="00C727BC"/>
    <w:rsid w:val="00C77B58"/>
    <w:rsid w:val="00C805F9"/>
    <w:rsid w:val="00C8354E"/>
    <w:rsid w:val="00C871CA"/>
    <w:rsid w:val="00C96A95"/>
    <w:rsid w:val="00CA11B9"/>
    <w:rsid w:val="00CA20C0"/>
    <w:rsid w:val="00CB04A8"/>
    <w:rsid w:val="00CB11D2"/>
    <w:rsid w:val="00CC4417"/>
    <w:rsid w:val="00CD0094"/>
    <w:rsid w:val="00CD16DA"/>
    <w:rsid w:val="00CF5446"/>
    <w:rsid w:val="00D01D0E"/>
    <w:rsid w:val="00D038BC"/>
    <w:rsid w:val="00D05C38"/>
    <w:rsid w:val="00D0760A"/>
    <w:rsid w:val="00D227AC"/>
    <w:rsid w:val="00D2690D"/>
    <w:rsid w:val="00D311EA"/>
    <w:rsid w:val="00D40FF7"/>
    <w:rsid w:val="00D42E4A"/>
    <w:rsid w:val="00D62D55"/>
    <w:rsid w:val="00D750EA"/>
    <w:rsid w:val="00D821BC"/>
    <w:rsid w:val="00D82DC3"/>
    <w:rsid w:val="00D8436D"/>
    <w:rsid w:val="00D874B6"/>
    <w:rsid w:val="00D93A76"/>
    <w:rsid w:val="00D94535"/>
    <w:rsid w:val="00D947B9"/>
    <w:rsid w:val="00D96AC2"/>
    <w:rsid w:val="00DA62F4"/>
    <w:rsid w:val="00DA7F58"/>
    <w:rsid w:val="00DB3A80"/>
    <w:rsid w:val="00DB5AA7"/>
    <w:rsid w:val="00DB5B5D"/>
    <w:rsid w:val="00DC5367"/>
    <w:rsid w:val="00DF0973"/>
    <w:rsid w:val="00DF3E08"/>
    <w:rsid w:val="00DF70D7"/>
    <w:rsid w:val="00E01507"/>
    <w:rsid w:val="00E0303A"/>
    <w:rsid w:val="00E05B42"/>
    <w:rsid w:val="00E07CB8"/>
    <w:rsid w:val="00E07F4A"/>
    <w:rsid w:val="00E16D0A"/>
    <w:rsid w:val="00E27830"/>
    <w:rsid w:val="00E374CE"/>
    <w:rsid w:val="00E43D9B"/>
    <w:rsid w:val="00E478EC"/>
    <w:rsid w:val="00E5403D"/>
    <w:rsid w:val="00E630F1"/>
    <w:rsid w:val="00E760B9"/>
    <w:rsid w:val="00E87313"/>
    <w:rsid w:val="00E95279"/>
    <w:rsid w:val="00EA23BE"/>
    <w:rsid w:val="00EA323A"/>
    <w:rsid w:val="00EC1349"/>
    <w:rsid w:val="00ED2343"/>
    <w:rsid w:val="00ED39AC"/>
    <w:rsid w:val="00ED4C3E"/>
    <w:rsid w:val="00EE043B"/>
    <w:rsid w:val="00EE3597"/>
    <w:rsid w:val="00EE7061"/>
    <w:rsid w:val="00EF0EC3"/>
    <w:rsid w:val="00F01142"/>
    <w:rsid w:val="00F136AF"/>
    <w:rsid w:val="00F22E51"/>
    <w:rsid w:val="00F3142A"/>
    <w:rsid w:val="00F33DDF"/>
    <w:rsid w:val="00F356AC"/>
    <w:rsid w:val="00F37B7F"/>
    <w:rsid w:val="00F52D1F"/>
    <w:rsid w:val="00F54216"/>
    <w:rsid w:val="00F55C2F"/>
    <w:rsid w:val="00F6417C"/>
    <w:rsid w:val="00F642A7"/>
    <w:rsid w:val="00F77D16"/>
    <w:rsid w:val="00F819F6"/>
    <w:rsid w:val="00F85EFD"/>
    <w:rsid w:val="00F94E7A"/>
    <w:rsid w:val="00FB01C3"/>
    <w:rsid w:val="00FB4095"/>
    <w:rsid w:val="00FD10F5"/>
    <w:rsid w:val="00FD4ACB"/>
    <w:rsid w:val="00FE0BCE"/>
    <w:rsid w:val="00FE7B5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07D938"/>
  <w15:docId w15:val="{481B41D7-E210-42C1-A80C-450B84E1B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Verdana" w:eastAsiaTheme="minorHAnsi" w:hAnsi="Verdana" w:cstheme="minorBidi"/>
        <w:sz w:val="17"/>
        <w:szCs w:val="22"/>
        <w:lang w:val="nl-N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8262B"/>
    <w:pPr>
      <w:spacing w:line="240" w:lineRule="auto"/>
    </w:pPr>
    <w:rPr>
      <w:rFonts w:asciiTheme="minorHAnsi" w:eastAsia="Times New Roman" w:hAnsiTheme="minorHAnsi" w:cs="Times New Roman"/>
      <w:sz w:val="19"/>
      <w:szCs w:val="24"/>
      <w:lang w:eastAsia="nl-NL"/>
    </w:rPr>
  </w:style>
  <w:style w:type="paragraph" w:styleId="Kop1">
    <w:name w:val="heading 1"/>
    <w:basedOn w:val="Standaard"/>
    <w:next w:val="Standaard"/>
    <w:link w:val="Kop1Char"/>
    <w:uiPriority w:val="1"/>
    <w:qFormat/>
    <w:rsid w:val="006A5267"/>
    <w:pPr>
      <w:keepNext/>
      <w:numPr>
        <w:numId w:val="1"/>
      </w:numPr>
      <w:spacing w:before="240" w:after="60"/>
      <w:outlineLvl w:val="0"/>
    </w:pPr>
    <w:rPr>
      <w:rFonts w:ascii="Saira ExtraCondensed" w:eastAsiaTheme="majorEastAsia" w:hAnsi="Saira ExtraCondensed" w:cstheme="majorBidi"/>
      <w:bCs/>
      <w:color w:val="008B9F"/>
      <w:kern w:val="32"/>
      <w:sz w:val="36"/>
      <w:szCs w:val="32"/>
      <w:lang w:val="en-US" w:eastAsia="en-US"/>
    </w:rPr>
  </w:style>
  <w:style w:type="paragraph" w:styleId="Kop2">
    <w:name w:val="heading 2"/>
    <w:basedOn w:val="Standaard"/>
    <w:next w:val="Standaard"/>
    <w:link w:val="Kop2Char"/>
    <w:uiPriority w:val="1"/>
    <w:unhideWhenUsed/>
    <w:qFormat/>
    <w:rsid w:val="00C23437"/>
    <w:pPr>
      <w:keepNext/>
      <w:numPr>
        <w:ilvl w:val="1"/>
        <w:numId w:val="1"/>
      </w:numPr>
      <w:spacing w:before="240" w:after="60"/>
      <w:outlineLvl w:val="1"/>
    </w:pPr>
    <w:rPr>
      <w:rFonts w:eastAsiaTheme="majorEastAsia" w:cstheme="majorBidi"/>
      <w:bCs/>
      <w:iCs/>
      <w:szCs w:val="28"/>
      <w:lang w:val="en-US" w:eastAsia="en-US"/>
    </w:rPr>
  </w:style>
  <w:style w:type="paragraph" w:styleId="Kop3">
    <w:name w:val="heading 3"/>
    <w:aliases w:val="3scr"/>
    <w:basedOn w:val="Standaard"/>
    <w:next w:val="Standaard"/>
    <w:link w:val="Kop3Char"/>
    <w:uiPriority w:val="1"/>
    <w:unhideWhenUsed/>
    <w:qFormat/>
    <w:rsid w:val="001F01A0"/>
    <w:pPr>
      <w:keepNext/>
      <w:numPr>
        <w:ilvl w:val="2"/>
        <w:numId w:val="1"/>
      </w:numPr>
      <w:spacing w:before="240" w:after="60"/>
      <w:outlineLvl w:val="2"/>
    </w:pPr>
    <w:rPr>
      <w:rFonts w:asciiTheme="majorHAnsi" w:eastAsiaTheme="majorEastAsia" w:hAnsiTheme="majorHAnsi" w:cstheme="majorBidi"/>
      <w:b/>
      <w:bCs/>
      <w:sz w:val="26"/>
      <w:szCs w:val="26"/>
      <w:lang w:val="en-US" w:eastAsia="en-US"/>
    </w:rPr>
  </w:style>
  <w:style w:type="paragraph" w:styleId="Kop4">
    <w:name w:val="heading 4"/>
    <w:basedOn w:val="Standaard"/>
    <w:next w:val="Standaard"/>
    <w:link w:val="Kop4Char"/>
    <w:unhideWhenUsed/>
    <w:qFormat/>
    <w:rsid w:val="000650EF"/>
    <w:pPr>
      <w:keepNext/>
      <w:numPr>
        <w:numId w:val="2"/>
      </w:numPr>
      <w:spacing w:before="240" w:after="60"/>
      <w:outlineLvl w:val="3"/>
    </w:pPr>
    <w:rPr>
      <w:rFonts w:eastAsiaTheme="minorEastAsia" w:cstheme="minorBidi"/>
      <w:bCs/>
      <w:szCs w:val="28"/>
      <w:lang w:val="en-US" w:eastAsia="en-US"/>
    </w:rPr>
  </w:style>
  <w:style w:type="paragraph" w:styleId="Kop5">
    <w:name w:val="heading 5"/>
    <w:basedOn w:val="Standaard"/>
    <w:next w:val="Standaard"/>
    <w:link w:val="Kop5Char"/>
    <w:unhideWhenUsed/>
    <w:qFormat/>
    <w:rsid w:val="001F01A0"/>
    <w:pPr>
      <w:numPr>
        <w:ilvl w:val="4"/>
        <w:numId w:val="1"/>
      </w:numPr>
      <w:spacing w:before="240" w:after="60"/>
      <w:outlineLvl w:val="4"/>
    </w:pPr>
    <w:rPr>
      <w:rFonts w:eastAsiaTheme="minorEastAsia" w:cstheme="minorBidi"/>
      <w:b/>
      <w:bCs/>
      <w:i/>
      <w:iCs/>
      <w:sz w:val="26"/>
      <w:szCs w:val="26"/>
      <w:lang w:val="en-US" w:eastAsia="en-US"/>
    </w:rPr>
  </w:style>
  <w:style w:type="paragraph" w:styleId="Kop6">
    <w:name w:val="heading 6"/>
    <w:basedOn w:val="Standaard"/>
    <w:next w:val="Standaard"/>
    <w:link w:val="Kop6Char"/>
    <w:qFormat/>
    <w:rsid w:val="001F01A0"/>
    <w:pPr>
      <w:numPr>
        <w:ilvl w:val="5"/>
        <w:numId w:val="1"/>
      </w:numPr>
      <w:spacing w:before="240" w:after="60"/>
      <w:outlineLvl w:val="5"/>
    </w:pPr>
    <w:rPr>
      <w:b/>
      <w:bCs/>
      <w:sz w:val="22"/>
      <w:szCs w:val="22"/>
      <w:lang w:val="en-US" w:eastAsia="en-US"/>
    </w:rPr>
  </w:style>
  <w:style w:type="paragraph" w:styleId="Kop7">
    <w:name w:val="heading 7"/>
    <w:basedOn w:val="Standaard"/>
    <w:next w:val="Standaard"/>
    <w:link w:val="Kop7Char"/>
    <w:unhideWhenUsed/>
    <w:qFormat/>
    <w:rsid w:val="001F01A0"/>
    <w:pPr>
      <w:numPr>
        <w:ilvl w:val="6"/>
        <w:numId w:val="1"/>
      </w:numPr>
      <w:spacing w:before="240" w:after="60"/>
      <w:outlineLvl w:val="6"/>
    </w:pPr>
    <w:rPr>
      <w:rFonts w:eastAsiaTheme="minorEastAsia" w:cstheme="minorBidi"/>
      <w:lang w:val="en-US" w:eastAsia="en-US"/>
    </w:rPr>
  </w:style>
  <w:style w:type="paragraph" w:styleId="Kop8">
    <w:name w:val="heading 8"/>
    <w:basedOn w:val="Standaard"/>
    <w:next w:val="Standaard"/>
    <w:link w:val="Kop8Char"/>
    <w:unhideWhenUsed/>
    <w:qFormat/>
    <w:rsid w:val="001F01A0"/>
    <w:pPr>
      <w:numPr>
        <w:ilvl w:val="7"/>
        <w:numId w:val="1"/>
      </w:numPr>
      <w:spacing w:before="240" w:after="60"/>
      <w:outlineLvl w:val="7"/>
    </w:pPr>
    <w:rPr>
      <w:rFonts w:eastAsiaTheme="minorEastAsia" w:cstheme="minorBidi"/>
      <w:i/>
      <w:iCs/>
      <w:lang w:val="en-US" w:eastAsia="en-US"/>
    </w:rPr>
  </w:style>
  <w:style w:type="paragraph" w:styleId="Kop9">
    <w:name w:val="heading 9"/>
    <w:basedOn w:val="Standaard"/>
    <w:next w:val="Standaard"/>
    <w:link w:val="Kop9Char"/>
    <w:unhideWhenUsed/>
    <w:qFormat/>
    <w:rsid w:val="001F01A0"/>
    <w:pPr>
      <w:numPr>
        <w:ilvl w:val="8"/>
        <w:numId w:val="1"/>
      </w:numPr>
      <w:spacing w:before="240" w:after="60"/>
      <w:outlineLvl w:val="8"/>
    </w:pPr>
    <w:rPr>
      <w:rFonts w:asciiTheme="majorHAnsi" w:eastAsiaTheme="majorEastAsia" w:hAnsiTheme="majorHAnsi" w:cstheme="majorBidi"/>
      <w:sz w:val="22"/>
      <w:szCs w:val="22"/>
      <w:lang w:val="en-US"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1"/>
    <w:rsid w:val="006A5267"/>
    <w:rPr>
      <w:rFonts w:ascii="Saira ExtraCondensed" w:eastAsiaTheme="majorEastAsia" w:hAnsi="Saira ExtraCondensed" w:cstheme="majorBidi"/>
      <w:bCs/>
      <w:color w:val="008B9F"/>
      <w:kern w:val="32"/>
      <w:sz w:val="36"/>
      <w:szCs w:val="32"/>
      <w:lang w:val="en-US"/>
    </w:rPr>
  </w:style>
  <w:style w:type="character" w:customStyle="1" w:styleId="Kop2Char">
    <w:name w:val="Kop 2 Char"/>
    <w:basedOn w:val="Standaardalinea-lettertype"/>
    <w:link w:val="Kop2"/>
    <w:uiPriority w:val="1"/>
    <w:rsid w:val="00C23437"/>
    <w:rPr>
      <w:rFonts w:asciiTheme="minorHAnsi" w:eastAsiaTheme="majorEastAsia" w:hAnsiTheme="minorHAnsi" w:cstheme="majorBidi"/>
      <w:bCs/>
      <w:iCs/>
      <w:sz w:val="19"/>
      <w:szCs w:val="28"/>
      <w:lang w:val="en-US"/>
    </w:rPr>
  </w:style>
  <w:style w:type="character" w:customStyle="1" w:styleId="Kop3Char">
    <w:name w:val="Kop 3 Char"/>
    <w:aliases w:val="3scr Char"/>
    <w:basedOn w:val="Standaardalinea-lettertype"/>
    <w:link w:val="Kop3"/>
    <w:uiPriority w:val="1"/>
    <w:rsid w:val="001F01A0"/>
    <w:rPr>
      <w:rFonts w:asciiTheme="majorHAnsi" w:eastAsiaTheme="majorEastAsia" w:hAnsiTheme="majorHAnsi" w:cstheme="majorBidi"/>
      <w:b/>
      <w:bCs/>
      <w:sz w:val="26"/>
      <w:szCs w:val="26"/>
      <w:lang w:val="en-US"/>
    </w:rPr>
  </w:style>
  <w:style w:type="character" w:customStyle="1" w:styleId="Kop4Char">
    <w:name w:val="Kop 4 Char"/>
    <w:basedOn w:val="Standaardalinea-lettertype"/>
    <w:link w:val="Kop4"/>
    <w:rsid w:val="000650EF"/>
    <w:rPr>
      <w:rFonts w:asciiTheme="minorHAnsi" w:eastAsiaTheme="minorEastAsia" w:hAnsiTheme="minorHAnsi"/>
      <w:bCs/>
      <w:sz w:val="19"/>
      <w:szCs w:val="28"/>
      <w:lang w:val="en-US"/>
    </w:rPr>
  </w:style>
  <w:style w:type="character" w:customStyle="1" w:styleId="Kop5Char">
    <w:name w:val="Kop 5 Char"/>
    <w:basedOn w:val="Standaardalinea-lettertype"/>
    <w:link w:val="Kop5"/>
    <w:rsid w:val="001F01A0"/>
    <w:rPr>
      <w:rFonts w:asciiTheme="minorHAnsi" w:eastAsiaTheme="minorEastAsia" w:hAnsiTheme="minorHAnsi"/>
      <w:b/>
      <w:bCs/>
      <w:i/>
      <w:iCs/>
      <w:sz w:val="26"/>
      <w:szCs w:val="26"/>
      <w:lang w:val="en-US"/>
    </w:rPr>
  </w:style>
  <w:style w:type="character" w:customStyle="1" w:styleId="Kop6Char">
    <w:name w:val="Kop 6 Char"/>
    <w:basedOn w:val="Standaardalinea-lettertype"/>
    <w:link w:val="Kop6"/>
    <w:rsid w:val="001F01A0"/>
    <w:rPr>
      <w:rFonts w:asciiTheme="minorHAnsi" w:eastAsia="Times New Roman" w:hAnsiTheme="minorHAnsi" w:cs="Times New Roman"/>
      <w:b/>
      <w:bCs/>
      <w:sz w:val="22"/>
      <w:lang w:val="en-US"/>
    </w:rPr>
  </w:style>
  <w:style w:type="character" w:customStyle="1" w:styleId="Kop7Char">
    <w:name w:val="Kop 7 Char"/>
    <w:basedOn w:val="Standaardalinea-lettertype"/>
    <w:link w:val="Kop7"/>
    <w:rsid w:val="001F01A0"/>
    <w:rPr>
      <w:rFonts w:asciiTheme="minorHAnsi" w:eastAsiaTheme="minorEastAsia" w:hAnsiTheme="minorHAnsi"/>
      <w:sz w:val="19"/>
      <w:szCs w:val="24"/>
      <w:lang w:val="en-US"/>
    </w:rPr>
  </w:style>
  <w:style w:type="character" w:customStyle="1" w:styleId="Kop8Char">
    <w:name w:val="Kop 8 Char"/>
    <w:basedOn w:val="Standaardalinea-lettertype"/>
    <w:link w:val="Kop8"/>
    <w:rsid w:val="001F01A0"/>
    <w:rPr>
      <w:rFonts w:asciiTheme="minorHAnsi" w:eastAsiaTheme="minorEastAsia" w:hAnsiTheme="minorHAnsi"/>
      <w:i/>
      <w:iCs/>
      <w:sz w:val="19"/>
      <w:szCs w:val="24"/>
      <w:lang w:val="en-US"/>
    </w:rPr>
  </w:style>
  <w:style w:type="character" w:customStyle="1" w:styleId="Kop9Char">
    <w:name w:val="Kop 9 Char"/>
    <w:basedOn w:val="Standaardalinea-lettertype"/>
    <w:link w:val="Kop9"/>
    <w:rsid w:val="001F01A0"/>
    <w:rPr>
      <w:rFonts w:asciiTheme="majorHAnsi" w:eastAsiaTheme="majorEastAsia" w:hAnsiTheme="majorHAnsi" w:cstheme="majorBidi"/>
      <w:sz w:val="22"/>
      <w:lang w:val="en-US"/>
    </w:rPr>
  </w:style>
  <w:style w:type="paragraph" w:styleId="Koptekst">
    <w:name w:val="header"/>
    <w:basedOn w:val="Standaard"/>
    <w:link w:val="KoptekstChar"/>
    <w:uiPriority w:val="99"/>
    <w:rsid w:val="001F01A0"/>
    <w:pPr>
      <w:tabs>
        <w:tab w:val="center" w:pos="4536"/>
        <w:tab w:val="right" w:pos="9072"/>
      </w:tabs>
    </w:pPr>
  </w:style>
  <w:style w:type="character" w:customStyle="1" w:styleId="KoptekstChar">
    <w:name w:val="Koptekst Char"/>
    <w:basedOn w:val="Standaardalinea-lettertype"/>
    <w:link w:val="Koptekst"/>
    <w:uiPriority w:val="99"/>
    <w:rsid w:val="001F01A0"/>
    <w:rPr>
      <w:rFonts w:ascii="Times New Roman" w:eastAsia="Times New Roman" w:hAnsi="Times New Roman" w:cs="Times New Roman"/>
      <w:sz w:val="24"/>
      <w:szCs w:val="24"/>
      <w:lang w:eastAsia="nl-NL"/>
    </w:rPr>
  </w:style>
  <w:style w:type="paragraph" w:styleId="Voettekst">
    <w:name w:val="footer"/>
    <w:basedOn w:val="Standaard"/>
    <w:link w:val="VoettekstChar"/>
    <w:uiPriority w:val="99"/>
    <w:rsid w:val="001F01A0"/>
    <w:pPr>
      <w:tabs>
        <w:tab w:val="center" w:pos="4536"/>
        <w:tab w:val="right" w:pos="9072"/>
      </w:tabs>
    </w:pPr>
  </w:style>
  <w:style w:type="character" w:customStyle="1" w:styleId="VoettekstChar">
    <w:name w:val="Voettekst Char"/>
    <w:basedOn w:val="Standaardalinea-lettertype"/>
    <w:link w:val="Voettekst"/>
    <w:uiPriority w:val="99"/>
    <w:rsid w:val="001F01A0"/>
    <w:rPr>
      <w:rFonts w:ascii="Times New Roman" w:eastAsia="Times New Roman" w:hAnsi="Times New Roman" w:cs="Times New Roman"/>
      <w:sz w:val="24"/>
      <w:szCs w:val="24"/>
      <w:lang w:eastAsia="nl-NL"/>
    </w:rPr>
  </w:style>
  <w:style w:type="paragraph" w:styleId="Ballontekst">
    <w:name w:val="Balloon Text"/>
    <w:basedOn w:val="Standaard"/>
    <w:link w:val="BallontekstChar"/>
    <w:semiHidden/>
    <w:rsid w:val="001F01A0"/>
    <w:rPr>
      <w:rFonts w:ascii="Tahoma" w:hAnsi="Tahoma" w:cs="Tahoma"/>
      <w:sz w:val="16"/>
      <w:szCs w:val="16"/>
    </w:rPr>
  </w:style>
  <w:style w:type="character" w:customStyle="1" w:styleId="BallontekstChar">
    <w:name w:val="Ballontekst Char"/>
    <w:basedOn w:val="Standaardalinea-lettertype"/>
    <w:link w:val="Ballontekst"/>
    <w:semiHidden/>
    <w:rsid w:val="001F01A0"/>
    <w:rPr>
      <w:rFonts w:ascii="Tahoma" w:eastAsia="Times New Roman" w:hAnsi="Tahoma" w:cs="Tahoma"/>
      <w:sz w:val="16"/>
      <w:szCs w:val="16"/>
      <w:lang w:eastAsia="nl-NL"/>
    </w:rPr>
  </w:style>
  <w:style w:type="character" w:styleId="Paginanummer">
    <w:name w:val="page number"/>
    <w:basedOn w:val="Standaardalinea-lettertype"/>
    <w:rsid w:val="001F01A0"/>
  </w:style>
  <w:style w:type="table" w:styleId="Professioneletabel">
    <w:name w:val="Table Professional"/>
    <w:basedOn w:val="Standaardtabel"/>
    <w:rsid w:val="001F01A0"/>
    <w:pPr>
      <w:spacing w:line="240" w:lineRule="auto"/>
    </w:pPr>
    <w:rPr>
      <w:rFonts w:ascii="Times New Roman" w:eastAsia="Times New Roman" w:hAnsi="Times New Roman" w:cs="Times New Roman"/>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D9D9D9"/>
    </w:tcPr>
    <w:tblStylePr w:type="firstRow">
      <w:rPr>
        <w:b/>
        <w:bCs/>
        <w:color w:val="auto"/>
      </w:rPr>
      <w:tblPr/>
      <w:tcPr>
        <w:tcBorders>
          <w:tl2br w:val="none" w:sz="0" w:space="0" w:color="auto"/>
          <w:tr2bl w:val="none" w:sz="0" w:space="0" w:color="auto"/>
        </w:tcBorders>
        <w:shd w:val="solid" w:color="000000" w:fill="FFFFFF"/>
      </w:tcPr>
    </w:tblStylePr>
  </w:style>
  <w:style w:type="paragraph" w:styleId="Voetnoottekst">
    <w:name w:val="footnote text"/>
    <w:basedOn w:val="Standaard"/>
    <w:link w:val="VoetnoottekstChar"/>
    <w:semiHidden/>
    <w:rsid w:val="001F01A0"/>
    <w:rPr>
      <w:sz w:val="20"/>
      <w:szCs w:val="20"/>
    </w:rPr>
  </w:style>
  <w:style w:type="character" w:customStyle="1" w:styleId="VoetnoottekstChar">
    <w:name w:val="Voetnoottekst Char"/>
    <w:basedOn w:val="Standaardalinea-lettertype"/>
    <w:link w:val="Voetnoottekst"/>
    <w:semiHidden/>
    <w:rsid w:val="001F01A0"/>
    <w:rPr>
      <w:rFonts w:ascii="Times New Roman" w:eastAsia="Times New Roman" w:hAnsi="Times New Roman" w:cs="Times New Roman"/>
      <w:sz w:val="20"/>
      <w:szCs w:val="20"/>
      <w:lang w:eastAsia="nl-NL"/>
    </w:rPr>
  </w:style>
  <w:style w:type="character" w:styleId="Voetnootmarkering">
    <w:name w:val="footnote reference"/>
    <w:basedOn w:val="Standaardalinea-lettertype"/>
    <w:semiHidden/>
    <w:rsid w:val="001F01A0"/>
    <w:rPr>
      <w:vertAlign w:val="superscript"/>
    </w:rPr>
  </w:style>
  <w:style w:type="table" w:styleId="Tabelraster">
    <w:name w:val="Table Grid"/>
    <w:basedOn w:val="Standaardtabel"/>
    <w:uiPriority w:val="59"/>
    <w:rsid w:val="001F01A0"/>
    <w:pPr>
      <w:spacing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99"/>
    <w:qFormat/>
    <w:rsid w:val="001F01A0"/>
    <w:pPr>
      <w:ind w:left="720"/>
      <w:contextualSpacing/>
    </w:pPr>
  </w:style>
  <w:style w:type="paragraph" w:customStyle="1" w:styleId="TableText">
    <w:name w:val="Table Text"/>
    <w:basedOn w:val="Plattetekst"/>
    <w:rsid w:val="00976C34"/>
    <w:pPr>
      <w:overflowPunct w:val="0"/>
      <w:autoSpaceDE w:val="0"/>
      <w:autoSpaceDN w:val="0"/>
      <w:adjustRightInd w:val="0"/>
      <w:spacing w:after="0"/>
      <w:ind w:left="28" w:right="28"/>
      <w:textAlignment w:val="baseline"/>
    </w:pPr>
    <w:rPr>
      <w:rFonts w:ascii="Arial" w:hAnsi="Arial"/>
      <w:sz w:val="20"/>
      <w:szCs w:val="20"/>
      <w:lang w:val="en-US" w:eastAsia="en-US"/>
    </w:rPr>
  </w:style>
  <w:style w:type="paragraph" w:styleId="Plattetekst">
    <w:name w:val="Body Text"/>
    <w:basedOn w:val="Standaard"/>
    <w:link w:val="PlattetekstChar"/>
    <w:uiPriority w:val="99"/>
    <w:semiHidden/>
    <w:unhideWhenUsed/>
    <w:rsid w:val="00976C34"/>
    <w:pPr>
      <w:spacing w:after="120"/>
    </w:pPr>
  </w:style>
  <w:style w:type="character" w:customStyle="1" w:styleId="PlattetekstChar">
    <w:name w:val="Platte tekst Char"/>
    <w:basedOn w:val="Standaardalinea-lettertype"/>
    <w:link w:val="Plattetekst"/>
    <w:uiPriority w:val="99"/>
    <w:semiHidden/>
    <w:rsid w:val="00976C34"/>
    <w:rPr>
      <w:rFonts w:ascii="Times New Roman" w:eastAsia="Times New Roman" w:hAnsi="Times New Roman" w:cs="Times New Roman"/>
      <w:sz w:val="24"/>
      <w:szCs w:val="24"/>
      <w:lang w:eastAsia="nl-NL"/>
    </w:rPr>
  </w:style>
  <w:style w:type="character" w:styleId="Verwijzingopmerking">
    <w:name w:val="annotation reference"/>
    <w:basedOn w:val="Standaardalinea-lettertype"/>
    <w:unhideWhenUsed/>
    <w:rsid w:val="00E43D9B"/>
    <w:rPr>
      <w:sz w:val="16"/>
      <w:szCs w:val="16"/>
    </w:rPr>
  </w:style>
  <w:style w:type="paragraph" w:styleId="Tekstopmerking">
    <w:name w:val="annotation text"/>
    <w:basedOn w:val="Standaard"/>
    <w:link w:val="TekstopmerkingChar"/>
    <w:unhideWhenUsed/>
    <w:rsid w:val="00E43D9B"/>
    <w:rPr>
      <w:sz w:val="20"/>
      <w:szCs w:val="20"/>
    </w:rPr>
  </w:style>
  <w:style w:type="character" w:customStyle="1" w:styleId="TekstopmerkingChar">
    <w:name w:val="Tekst opmerking Char"/>
    <w:basedOn w:val="Standaardalinea-lettertype"/>
    <w:link w:val="Tekstopmerking"/>
    <w:rsid w:val="00E43D9B"/>
    <w:rPr>
      <w:rFonts w:ascii="Times New Roman" w:eastAsia="Times New Roman" w:hAnsi="Times New Roman"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E43D9B"/>
    <w:rPr>
      <w:b/>
      <w:bCs/>
    </w:rPr>
  </w:style>
  <w:style w:type="character" w:customStyle="1" w:styleId="OnderwerpvanopmerkingChar">
    <w:name w:val="Onderwerp van opmerking Char"/>
    <w:basedOn w:val="TekstopmerkingChar"/>
    <w:link w:val="Onderwerpvanopmerking"/>
    <w:uiPriority w:val="99"/>
    <w:semiHidden/>
    <w:rsid w:val="00E43D9B"/>
    <w:rPr>
      <w:rFonts w:ascii="Times New Roman" w:eastAsia="Times New Roman" w:hAnsi="Times New Roman" w:cs="Times New Roman"/>
      <w:b/>
      <w:bCs/>
      <w:sz w:val="20"/>
      <w:szCs w:val="20"/>
      <w:lang w:eastAsia="nl-NL"/>
    </w:rPr>
  </w:style>
  <w:style w:type="paragraph" w:customStyle="1" w:styleId="CharCharCharCharChar1CharCharChar1CharCharChar1">
    <w:name w:val="Char Char Char Char Char1 Char Char Char1 Char Char Char1"/>
    <w:basedOn w:val="Standaard"/>
    <w:autoRedefine/>
    <w:rsid w:val="005C4605"/>
    <w:pPr>
      <w:widowControl w:val="0"/>
      <w:adjustRightInd w:val="0"/>
      <w:spacing w:after="160" w:line="240" w:lineRule="exact"/>
      <w:jc w:val="both"/>
      <w:textAlignment w:val="baseline"/>
    </w:pPr>
    <w:rPr>
      <w:rFonts w:ascii="Verdana" w:eastAsia="MS Mincho" w:hAnsi="Verdana"/>
      <w:sz w:val="18"/>
      <w:szCs w:val="20"/>
      <w:lang w:val="en-US" w:eastAsia="en-US"/>
    </w:rPr>
  </w:style>
  <w:style w:type="paragraph" w:customStyle="1" w:styleId="Default">
    <w:name w:val="Default"/>
    <w:rsid w:val="00012788"/>
    <w:pPr>
      <w:autoSpaceDE w:val="0"/>
      <w:autoSpaceDN w:val="0"/>
      <w:adjustRightInd w:val="0"/>
      <w:spacing w:line="240" w:lineRule="auto"/>
    </w:pPr>
    <w:rPr>
      <w:rFonts w:cs="Verdana"/>
      <w:color w:val="000000"/>
      <w:sz w:val="24"/>
      <w:szCs w:val="24"/>
    </w:rPr>
  </w:style>
  <w:style w:type="character" w:styleId="Hyperlink">
    <w:name w:val="Hyperlink"/>
    <w:basedOn w:val="Standaardalinea-lettertype"/>
    <w:uiPriority w:val="99"/>
    <w:unhideWhenUsed/>
    <w:rsid w:val="00386385"/>
    <w:rPr>
      <w:color w:val="0563C1" w:themeColor="hyperlink"/>
      <w:u w:val="single"/>
    </w:rPr>
  </w:style>
  <w:style w:type="paragraph" w:styleId="Kopvaninhoudsopgave">
    <w:name w:val="TOC Heading"/>
    <w:basedOn w:val="Kop1"/>
    <w:next w:val="Standaard"/>
    <w:uiPriority w:val="39"/>
    <w:semiHidden/>
    <w:unhideWhenUsed/>
    <w:qFormat/>
    <w:rsid w:val="00045A55"/>
    <w:pPr>
      <w:keepLines/>
      <w:numPr>
        <w:numId w:val="0"/>
      </w:numPr>
      <w:spacing w:before="480" w:after="0" w:line="276" w:lineRule="auto"/>
      <w:outlineLvl w:val="9"/>
    </w:pPr>
    <w:rPr>
      <w:rFonts w:asciiTheme="majorHAnsi" w:hAnsiTheme="majorHAnsi"/>
      <w:b/>
      <w:color w:val="2E74B5" w:themeColor="accent1" w:themeShade="BF"/>
      <w:kern w:val="0"/>
      <w:sz w:val="28"/>
      <w:szCs w:val="28"/>
      <w:lang w:val="nl-NL" w:eastAsia="nl-NL"/>
    </w:rPr>
  </w:style>
  <w:style w:type="paragraph" w:styleId="Inhopg1">
    <w:name w:val="toc 1"/>
    <w:basedOn w:val="Standaard"/>
    <w:next w:val="Standaard"/>
    <w:autoRedefine/>
    <w:uiPriority w:val="39"/>
    <w:unhideWhenUsed/>
    <w:rsid w:val="00045A55"/>
    <w:pPr>
      <w:tabs>
        <w:tab w:val="left" w:pos="440"/>
        <w:tab w:val="right" w:leader="dot" w:pos="9062"/>
      </w:tabs>
      <w:spacing w:after="100"/>
    </w:pPr>
    <w:rPr>
      <w:rFonts w:ascii="Arial" w:hAnsi="Arial"/>
      <w:b/>
      <w:noProof/>
      <w:sz w:val="22"/>
    </w:rPr>
  </w:style>
  <w:style w:type="paragraph" w:styleId="Inhopg2">
    <w:name w:val="toc 2"/>
    <w:basedOn w:val="Standaard"/>
    <w:next w:val="Standaard"/>
    <w:autoRedefine/>
    <w:uiPriority w:val="39"/>
    <w:unhideWhenUsed/>
    <w:rsid w:val="00045A55"/>
    <w:pPr>
      <w:spacing w:after="100"/>
      <w:ind w:left="220"/>
    </w:pPr>
    <w:rPr>
      <w:rFonts w:ascii="Calibri" w:hAnsi="Calibri"/>
      <w:sz w:val="22"/>
    </w:rPr>
  </w:style>
  <w:style w:type="paragraph" w:styleId="Inhopg3">
    <w:name w:val="toc 3"/>
    <w:basedOn w:val="Standaard"/>
    <w:next w:val="Standaard"/>
    <w:autoRedefine/>
    <w:uiPriority w:val="39"/>
    <w:unhideWhenUsed/>
    <w:rsid w:val="00045A55"/>
    <w:pPr>
      <w:spacing w:after="100"/>
      <w:ind w:left="440"/>
    </w:pPr>
    <w:rPr>
      <w:rFonts w:ascii="Calibri" w:hAnsi="Calibri"/>
      <w:sz w:val="22"/>
    </w:rPr>
  </w:style>
  <w:style w:type="paragraph" w:styleId="Geenafstand">
    <w:name w:val="No Spacing"/>
    <w:uiPriority w:val="1"/>
    <w:qFormat/>
    <w:rsid w:val="00045A55"/>
    <w:pPr>
      <w:spacing w:line="240" w:lineRule="auto"/>
    </w:pPr>
    <w:rPr>
      <w:rFonts w:ascii="Calibri" w:eastAsia="Times New Roman" w:hAnsi="Calibri" w:cs="Times New Roman"/>
      <w:sz w:val="22"/>
      <w:szCs w:val="24"/>
      <w:lang w:eastAsia="en-GB"/>
    </w:rPr>
  </w:style>
  <w:style w:type="table" w:customStyle="1" w:styleId="Lichtelijst-accent11">
    <w:name w:val="Lichte lijst - accent 11"/>
    <w:basedOn w:val="Standaardtabel"/>
    <w:uiPriority w:val="61"/>
    <w:rsid w:val="00D311EA"/>
    <w:pPr>
      <w:spacing w:line="240" w:lineRule="auto"/>
    </w:pPr>
    <w:rPr>
      <w:rFonts w:ascii="Times New Roman" w:eastAsia="Times New Roman" w:hAnsi="Times New Roman" w:cs="Times New Roman"/>
      <w:sz w:val="20"/>
      <w:szCs w:val="20"/>
      <w:lang w:eastAsia="nl-NL"/>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styleId="Revisie">
    <w:name w:val="Revision"/>
    <w:hidden/>
    <w:uiPriority w:val="99"/>
    <w:semiHidden/>
    <w:rsid w:val="001741FF"/>
    <w:pPr>
      <w:spacing w:line="240" w:lineRule="auto"/>
    </w:pPr>
    <w:rPr>
      <w:rFonts w:asciiTheme="minorHAnsi" w:eastAsia="Times New Roman" w:hAnsiTheme="minorHAnsi" w:cs="Times New Roman"/>
      <w:sz w:val="19"/>
      <w:szCs w:val="24"/>
      <w:lang w:eastAsia="nl-NL"/>
    </w:rPr>
  </w:style>
  <w:style w:type="character" w:customStyle="1" w:styleId="LijstalineaChar">
    <w:name w:val="Lijstalinea Char"/>
    <w:basedOn w:val="Standaardalinea-lettertype"/>
    <w:link w:val="Lijstalinea"/>
    <w:uiPriority w:val="99"/>
    <w:rsid w:val="001741FF"/>
    <w:rPr>
      <w:rFonts w:asciiTheme="minorHAnsi" w:eastAsia="Times New Roman" w:hAnsiTheme="minorHAnsi" w:cs="Times New Roman"/>
      <w:sz w:val="19"/>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3439940">
      <w:bodyDiv w:val="1"/>
      <w:marLeft w:val="0"/>
      <w:marRight w:val="0"/>
      <w:marTop w:val="0"/>
      <w:marBottom w:val="0"/>
      <w:divBdr>
        <w:top w:val="none" w:sz="0" w:space="0" w:color="auto"/>
        <w:left w:val="none" w:sz="0" w:space="0" w:color="auto"/>
        <w:bottom w:val="none" w:sz="0" w:space="0" w:color="auto"/>
        <w:right w:val="none" w:sz="0" w:space="0" w:color="auto"/>
      </w:divBdr>
    </w:div>
    <w:div w:id="319042060">
      <w:bodyDiv w:val="1"/>
      <w:marLeft w:val="0"/>
      <w:marRight w:val="0"/>
      <w:marTop w:val="0"/>
      <w:marBottom w:val="0"/>
      <w:divBdr>
        <w:top w:val="none" w:sz="0" w:space="0" w:color="auto"/>
        <w:left w:val="none" w:sz="0" w:space="0" w:color="auto"/>
        <w:bottom w:val="none" w:sz="0" w:space="0" w:color="auto"/>
        <w:right w:val="none" w:sz="0" w:space="0" w:color="auto"/>
      </w:divBdr>
    </w:div>
    <w:div w:id="1016157951">
      <w:bodyDiv w:val="1"/>
      <w:marLeft w:val="0"/>
      <w:marRight w:val="0"/>
      <w:marTop w:val="0"/>
      <w:marBottom w:val="0"/>
      <w:divBdr>
        <w:top w:val="none" w:sz="0" w:space="0" w:color="auto"/>
        <w:left w:val="none" w:sz="0" w:space="0" w:color="auto"/>
        <w:bottom w:val="none" w:sz="0" w:space="0" w:color="auto"/>
        <w:right w:val="none" w:sz="0" w:space="0" w:color="auto"/>
      </w:divBdr>
    </w:div>
    <w:div w:id="1184174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2F918BE3B1842AE6CF824212C1D95" ma:contentTypeVersion="0" ma:contentTypeDescription="Een nieuw document maken." ma:contentTypeScope="" ma:versionID="c16e4f9c80880309fee3e09b19876e80">
  <xsd:schema xmlns:xsd="http://www.w3.org/2001/XMLSchema" xmlns:xs="http://www.w3.org/2001/XMLSchema" xmlns:p="http://schemas.microsoft.com/office/2006/metadata/properties" targetNamespace="http://schemas.microsoft.com/office/2006/metadata/properties" ma:root="true" ma:fieldsID="a17e5968c79d9fe2fc9f8835eee23f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1BC4DCD-427A-4497-92A6-B6F96A5D20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12546F9-EA2D-4461-AA02-033302CF312A}">
  <ds:schemaRefs>
    <ds:schemaRef ds:uri="http://schemas.microsoft.com/sharepoint/v3/contenttype/forms"/>
  </ds:schemaRefs>
</ds:datastoreItem>
</file>

<file path=customXml/itemProps3.xml><?xml version="1.0" encoding="utf-8"?>
<ds:datastoreItem xmlns:ds="http://schemas.openxmlformats.org/officeDocument/2006/customXml" ds:itemID="{9D946454-1E92-461B-B4ED-4F38E081B0BF}">
  <ds:schemaRefs>
    <ds:schemaRef ds:uri="http://schemas.openxmlformats.org/officeDocument/2006/bibliography"/>
  </ds:schemaRefs>
</ds:datastoreItem>
</file>

<file path=customXml/itemProps4.xml><?xml version="1.0" encoding="utf-8"?>
<ds:datastoreItem xmlns:ds="http://schemas.openxmlformats.org/officeDocument/2006/customXml" ds:itemID="{EE0B16F9-52D2-4C17-873B-E846508D241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2435</Words>
  <Characters>13395</Characters>
  <Application>Microsoft Office Word</Application>
  <DocSecurity>0</DocSecurity>
  <Lines>111</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NWO</Company>
  <LinksUpToDate>false</LinksUpToDate>
  <CharactersWithSpaces>15799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Noorlander, M. [Matthijs]</dc:creator>
  <cp:lastModifiedBy>Schepper, S. de [Sander]</cp:lastModifiedBy>
  <cp:revision>4</cp:revision>
  <dcterms:created xsi:type="dcterms:W3CDTF">2024-09-12T20:09:00Z</dcterms:created>
  <dcterms:modified xsi:type="dcterms:W3CDTF">2024-09-19T15:39:00Z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0x0101005A52F918BE3B1842AE6CF824212C1D95</vt:lpwstr>
  </property>
</Properties>
</file>